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8D1D" w14:textId="2DC1426F" w:rsidR="00BA1ACA" w:rsidRPr="00AA1CAB" w:rsidRDefault="00AA1CAB" w:rsidP="00BA1ACA">
      <w:pPr>
        <w:pBdr>
          <w:bottom w:val="single" w:sz="8" w:space="1" w:color="CCCCCC" w:themeColor="text1" w:themeTint="33"/>
        </w:pBdr>
        <w:spacing w:after="120"/>
        <w:ind w:left="720" w:right="720"/>
        <w:rPr>
          <w:rFonts w:ascii="Museo Slab 500" w:hAnsi="Museo Slab 500"/>
          <w:color w:val="000000" w:themeColor="text1"/>
          <w:sz w:val="28"/>
          <w:szCs w:val="28"/>
        </w:rPr>
      </w:pPr>
      <w:r>
        <w:rPr>
          <w:rFonts w:ascii="Museo Slab 500" w:hAnsi="Museo Slab 500"/>
          <w:color w:val="000000" w:themeColor="text1"/>
          <w:sz w:val="30"/>
          <w:szCs w:val="30"/>
        </w:rPr>
        <w:br/>
      </w:r>
      <w:r w:rsidR="001A3CDD" w:rsidRPr="00AA1CAB">
        <w:rPr>
          <w:rFonts w:ascii="Museo Slab 500" w:hAnsi="Museo Slab 500"/>
          <w:color w:val="000000" w:themeColor="text1"/>
          <w:sz w:val="28"/>
          <w:szCs w:val="28"/>
        </w:rPr>
        <w:t>Superintendents/Principals to Parents</w:t>
      </w:r>
    </w:p>
    <w:p w14:paraId="770982C0" w14:textId="2DE73816" w:rsidR="00BA1ACA" w:rsidRPr="002275D8" w:rsidRDefault="00BA1ACA" w:rsidP="00BA1ACA">
      <w:pPr>
        <w:ind w:left="720" w:right="720"/>
        <w:rPr>
          <w:rFonts w:eastAsia="Times New Roman" w:cs="Times New Roman"/>
          <w:i/>
        </w:rPr>
      </w:pPr>
      <w:r w:rsidRPr="002275D8">
        <w:rPr>
          <w:rFonts w:eastAsia="Times New Roman" w:cs="Times New Roman"/>
          <w:i/>
        </w:rPr>
        <w:t>Use this entire article or just portions of it to communicate about the score reports.</w:t>
      </w:r>
    </w:p>
    <w:p w14:paraId="42E9EB33" w14:textId="5D87A575" w:rsidR="001A3CDD" w:rsidRPr="00AA1CAB" w:rsidRDefault="000356E8" w:rsidP="00BA1ACA">
      <w:pPr>
        <w:ind w:left="720" w:right="720"/>
        <w:rPr>
          <w:rFonts w:asciiTheme="majorHAnsi" w:eastAsia="Times New Roman" w:hAnsiTheme="majorHAnsi" w:cs="Times New Roman"/>
          <w:b/>
          <w:color w:val="00953A"/>
          <w:sz w:val="32"/>
          <w:szCs w:val="32"/>
        </w:rPr>
      </w:pPr>
      <w:r>
        <w:rPr>
          <w:rFonts w:asciiTheme="majorHAnsi" w:eastAsia="Times New Roman" w:hAnsiTheme="majorHAnsi" w:cs="Times New Roman"/>
          <w:b/>
          <w:color w:val="00953A"/>
          <w:sz w:val="32"/>
          <w:szCs w:val="32"/>
        </w:rPr>
        <w:t>CMAS score report</w:t>
      </w:r>
      <w:r w:rsidR="00F11915">
        <w:rPr>
          <w:rFonts w:asciiTheme="majorHAnsi" w:eastAsia="Times New Roman" w:hAnsiTheme="majorHAnsi" w:cs="Times New Roman"/>
          <w:b/>
          <w:color w:val="00953A"/>
          <w:sz w:val="32"/>
          <w:szCs w:val="32"/>
        </w:rPr>
        <w:t>s provide a snapshot of your student’s academic progress</w:t>
      </w:r>
    </w:p>
    <w:p w14:paraId="636E84F3" w14:textId="3EE43B4E" w:rsidR="007109FA" w:rsidRDefault="007109FA" w:rsidP="00B963C6">
      <w:pPr>
        <w:pStyle w:val="NormalWeb"/>
        <w:spacing w:before="0" w:beforeAutospacing="0" w:after="160" w:afterAutospacing="0"/>
        <w:ind w:left="720" w:right="720"/>
        <w:rPr>
          <w:rFonts w:ascii="Calibri" w:hAnsi="Calibri" w:cs="Calibri"/>
          <w:color w:val="000000"/>
          <w:sz w:val="22"/>
          <w:szCs w:val="22"/>
        </w:rPr>
      </w:pPr>
      <w:r w:rsidRPr="007109FA">
        <w:rPr>
          <w:rFonts w:ascii="Calibri" w:hAnsi="Calibri" w:cs="Calibri"/>
          <w:color w:val="000000"/>
          <w:sz w:val="22"/>
          <w:szCs w:val="22"/>
        </w:rPr>
        <w:t>As we strive to provide the best education for your children, I am writing to you today to discuss a tool that can assist you in understanding your child's academic progress -</w:t>
      </w:r>
      <w:r w:rsidR="00F07C2B">
        <w:rPr>
          <w:rFonts w:ascii="Calibri" w:hAnsi="Calibri" w:cs="Calibri"/>
          <w:color w:val="000000"/>
          <w:sz w:val="22"/>
          <w:szCs w:val="22"/>
        </w:rPr>
        <w:t>-</w:t>
      </w:r>
      <w:r w:rsidRPr="007109FA">
        <w:rPr>
          <w:rFonts w:ascii="Calibri" w:hAnsi="Calibri" w:cs="Calibri"/>
          <w:color w:val="000000"/>
          <w:sz w:val="22"/>
          <w:szCs w:val="22"/>
        </w:rPr>
        <w:t xml:space="preserve"> the statewide </w:t>
      </w:r>
      <w:r w:rsidR="00DF5B42">
        <w:rPr>
          <w:rFonts w:ascii="Calibri" w:hAnsi="Calibri" w:cs="Calibri"/>
          <w:color w:val="000000"/>
          <w:sz w:val="22"/>
          <w:szCs w:val="22"/>
        </w:rPr>
        <w:t>Colorado Measures of Academic Success (CMAS)</w:t>
      </w:r>
      <w:r w:rsidR="008126F4" w:rsidRPr="007109FA">
        <w:rPr>
          <w:rFonts w:ascii="Calibri" w:hAnsi="Calibri" w:cs="Calibri"/>
          <w:color w:val="000000"/>
          <w:sz w:val="22"/>
          <w:szCs w:val="22"/>
        </w:rPr>
        <w:t xml:space="preserve"> </w:t>
      </w:r>
      <w:r w:rsidRPr="007109FA">
        <w:rPr>
          <w:rFonts w:ascii="Calibri" w:hAnsi="Calibri" w:cs="Calibri"/>
          <w:color w:val="000000"/>
          <w:sz w:val="22"/>
          <w:szCs w:val="22"/>
        </w:rPr>
        <w:t>score reports.</w:t>
      </w:r>
    </w:p>
    <w:p w14:paraId="31EA314D" w14:textId="7E4938DC" w:rsidR="006358C4" w:rsidRDefault="006358C4" w:rsidP="00B963C6">
      <w:pPr>
        <w:pStyle w:val="NormalWeb"/>
        <w:spacing w:before="0" w:beforeAutospacing="0" w:after="160" w:afterAutospacing="0"/>
        <w:ind w:left="720" w:right="720"/>
        <w:rPr>
          <w:rFonts w:ascii="Calibri" w:hAnsi="Calibri" w:cs="Calibri"/>
          <w:color w:val="000000"/>
          <w:sz w:val="22"/>
          <w:szCs w:val="22"/>
        </w:rPr>
      </w:pPr>
      <w:r>
        <w:rPr>
          <w:rFonts w:ascii="Calibri" w:hAnsi="Calibri" w:cs="Calibri"/>
          <w:color w:val="000000"/>
          <w:sz w:val="22"/>
          <w:szCs w:val="22"/>
        </w:rPr>
        <w:t xml:space="preserve">You will soon receive score reports that detail how your student performed on the </w:t>
      </w:r>
      <w:r w:rsidR="00DF5B42">
        <w:rPr>
          <w:rFonts w:ascii="Calibri" w:hAnsi="Calibri" w:cs="Calibri"/>
          <w:color w:val="000000"/>
          <w:sz w:val="22"/>
          <w:szCs w:val="22"/>
        </w:rPr>
        <w:t xml:space="preserve">CMAS </w:t>
      </w:r>
      <w:r>
        <w:rPr>
          <w:rFonts w:ascii="Calibri" w:hAnsi="Calibri" w:cs="Calibri"/>
          <w:color w:val="000000"/>
          <w:sz w:val="22"/>
          <w:szCs w:val="22"/>
        </w:rPr>
        <w:t xml:space="preserve">tests </w:t>
      </w:r>
      <w:r w:rsidR="00652ABA">
        <w:rPr>
          <w:rFonts w:ascii="Calibri" w:hAnsi="Calibri" w:cs="Calibri"/>
          <w:color w:val="000000"/>
          <w:sz w:val="22"/>
          <w:szCs w:val="22"/>
        </w:rPr>
        <w:t>that were given</w:t>
      </w:r>
      <w:r>
        <w:rPr>
          <w:rFonts w:ascii="Calibri" w:hAnsi="Calibri" w:cs="Calibri"/>
          <w:color w:val="000000"/>
          <w:sz w:val="22"/>
          <w:szCs w:val="22"/>
        </w:rPr>
        <w:t xml:space="preserve"> last spring in English language arts, math and science. </w:t>
      </w:r>
    </w:p>
    <w:p w14:paraId="3D7EC176" w14:textId="6E57178D" w:rsidR="00652ABA" w:rsidRDefault="006358C4" w:rsidP="00652ABA">
      <w:pPr>
        <w:pStyle w:val="NormalWeb"/>
        <w:spacing w:before="0" w:beforeAutospacing="0" w:after="160" w:afterAutospacing="0"/>
        <w:ind w:left="720"/>
      </w:pPr>
      <w:r>
        <w:rPr>
          <w:rFonts w:ascii="Calibri" w:hAnsi="Calibri" w:cs="Calibri"/>
          <w:color w:val="000000"/>
          <w:sz w:val="22"/>
          <w:szCs w:val="22"/>
        </w:rPr>
        <w:t xml:space="preserve">It is important to know that </w:t>
      </w:r>
      <w:r w:rsidR="00B963C6">
        <w:rPr>
          <w:rFonts w:ascii="Calibri" w:hAnsi="Calibri" w:cs="Calibri"/>
          <w:color w:val="000000"/>
          <w:sz w:val="22"/>
          <w:szCs w:val="22"/>
        </w:rPr>
        <w:t>these</w:t>
      </w:r>
      <w:r w:rsidR="00652ABA">
        <w:rPr>
          <w:rFonts w:ascii="Calibri" w:hAnsi="Calibri" w:cs="Calibri"/>
          <w:color w:val="000000"/>
          <w:sz w:val="22"/>
          <w:szCs w:val="22"/>
        </w:rPr>
        <w:t xml:space="preserve"> tests </w:t>
      </w:r>
      <w:r w:rsidR="00652ABA" w:rsidRPr="00652ABA">
        <w:rPr>
          <w:rFonts w:ascii="Calibri" w:hAnsi="Calibri" w:cs="Calibri"/>
          <w:color w:val="000000"/>
          <w:sz w:val="22"/>
          <w:szCs w:val="22"/>
        </w:rPr>
        <w:t xml:space="preserve">represent one measure of a student’s academic progress. </w:t>
      </w:r>
      <w:r w:rsidR="00652ABA">
        <w:rPr>
          <w:rFonts w:ascii="Calibri" w:hAnsi="Calibri" w:cs="Calibri"/>
          <w:color w:val="000000"/>
          <w:sz w:val="22"/>
          <w:szCs w:val="22"/>
        </w:rPr>
        <w:t>They are a snapshot in time</w:t>
      </w:r>
      <w:r w:rsidR="00DF5B42">
        <w:rPr>
          <w:rFonts w:ascii="Calibri" w:hAnsi="Calibri" w:cs="Calibri"/>
          <w:color w:val="000000"/>
          <w:sz w:val="22"/>
          <w:szCs w:val="22"/>
        </w:rPr>
        <w:t>,</w:t>
      </w:r>
      <w:r w:rsidR="00652ABA">
        <w:rPr>
          <w:rFonts w:ascii="Calibri" w:hAnsi="Calibri" w:cs="Calibri"/>
          <w:color w:val="000000"/>
          <w:sz w:val="22"/>
          <w:szCs w:val="22"/>
        </w:rPr>
        <w:t xml:space="preserve"> with </w:t>
      </w:r>
      <w:r w:rsidR="00DF5B42">
        <w:rPr>
          <w:rFonts w:ascii="Calibri" w:hAnsi="Calibri" w:cs="Calibri"/>
          <w:color w:val="000000"/>
          <w:sz w:val="22"/>
          <w:szCs w:val="22"/>
        </w:rPr>
        <w:t xml:space="preserve">test </w:t>
      </w:r>
      <w:r w:rsidR="00652ABA">
        <w:rPr>
          <w:rFonts w:ascii="Calibri" w:hAnsi="Calibri" w:cs="Calibri"/>
          <w:color w:val="000000"/>
          <w:sz w:val="22"/>
          <w:szCs w:val="22"/>
        </w:rPr>
        <w:t xml:space="preserve">questions created </w:t>
      </w:r>
      <w:r w:rsidR="008126F4">
        <w:rPr>
          <w:rFonts w:ascii="Calibri" w:hAnsi="Calibri" w:cs="Calibri"/>
          <w:color w:val="000000"/>
          <w:sz w:val="22"/>
          <w:szCs w:val="22"/>
        </w:rPr>
        <w:t xml:space="preserve">in collaboration with Colorado </w:t>
      </w:r>
      <w:r w:rsidR="00652ABA">
        <w:rPr>
          <w:rFonts w:ascii="Calibri" w:hAnsi="Calibri" w:cs="Calibri"/>
          <w:color w:val="000000"/>
          <w:sz w:val="22"/>
          <w:szCs w:val="22"/>
        </w:rPr>
        <w:t>teachers</w:t>
      </w:r>
      <w:r w:rsidR="00DF5B42">
        <w:rPr>
          <w:rFonts w:ascii="Calibri" w:hAnsi="Calibri" w:cs="Calibri"/>
          <w:color w:val="000000"/>
          <w:sz w:val="22"/>
          <w:szCs w:val="22"/>
        </w:rPr>
        <w:t>,</w:t>
      </w:r>
      <w:r w:rsidR="00652ABA">
        <w:rPr>
          <w:rFonts w:ascii="Calibri" w:hAnsi="Calibri" w:cs="Calibri"/>
          <w:color w:val="000000"/>
          <w:sz w:val="22"/>
          <w:szCs w:val="22"/>
        </w:rPr>
        <w:t xml:space="preserve"> to help explain whether students are meeting </w:t>
      </w:r>
      <w:r w:rsidR="00B11EC4">
        <w:rPr>
          <w:rFonts w:ascii="Calibri" w:hAnsi="Calibri" w:cs="Calibri"/>
          <w:color w:val="000000"/>
          <w:sz w:val="22"/>
          <w:szCs w:val="22"/>
        </w:rPr>
        <w:t xml:space="preserve">Colorado’s </w:t>
      </w:r>
      <w:r w:rsidR="00652ABA">
        <w:rPr>
          <w:rFonts w:ascii="Calibri" w:hAnsi="Calibri" w:cs="Calibri"/>
          <w:color w:val="000000"/>
          <w:sz w:val="22"/>
          <w:szCs w:val="22"/>
        </w:rPr>
        <w:t>grade-level expectations and whether they are on track for the next grade level. </w:t>
      </w:r>
    </w:p>
    <w:p w14:paraId="610D792E" w14:textId="5F5FE2FA" w:rsidR="007109FA" w:rsidRDefault="007109FA" w:rsidP="00652ABA">
      <w:pPr>
        <w:pStyle w:val="NormalWeb"/>
        <w:spacing w:before="0" w:beforeAutospacing="0" w:after="160" w:afterAutospacing="0"/>
        <w:ind w:left="720" w:right="720"/>
        <w:rPr>
          <w:rFonts w:ascii="Calibri" w:hAnsi="Calibri" w:cs="Calibri"/>
          <w:color w:val="000000"/>
          <w:sz w:val="22"/>
          <w:szCs w:val="22"/>
        </w:rPr>
      </w:pPr>
      <w:r>
        <w:rPr>
          <w:rFonts w:ascii="Calibri" w:hAnsi="Calibri" w:cs="Calibri"/>
          <w:color w:val="000000"/>
          <w:sz w:val="22"/>
          <w:szCs w:val="22"/>
        </w:rPr>
        <w:t>Because these tests represent just one measure of a student’s progress,</w:t>
      </w:r>
      <w:r w:rsidR="00652ABA">
        <w:rPr>
          <w:rFonts w:ascii="Calibri" w:hAnsi="Calibri" w:cs="Calibri"/>
          <w:color w:val="000000"/>
          <w:sz w:val="22"/>
          <w:szCs w:val="22"/>
        </w:rPr>
        <w:t xml:space="preserve"> the score reports </w:t>
      </w:r>
      <w:r w:rsidR="00F07C2B">
        <w:rPr>
          <w:rFonts w:ascii="Calibri" w:hAnsi="Calibri" w:cs="Calibri"/>
          <w:color w:val="000000"/>
          <w:sz w:val="22"/>
          <w:szCs w:val="22"/>
        </w:rPr>
        <w:t xml:space="preserve">should </w:t>
      </w:r>
      <w:r w:rsidR="00652ABA">
        <w:rPr>
          <w:rFonts w:ascii="Calibri" w:hAnsi="Calibri" w:cs="Calibri"/>
          <w:color w:val="000000"/>
          <w:sz w:val="22"/>
          <w:szCs w:val="22"/>
        </w:rPr>
        <w:t>be used along with</w:t>
      </w:r>
      <w:r>
        <w:rPr>
          <w:rFonts w:ascii="Calibri" w:hAnsi="Calibri" w:cs="Calibri"/>
          <w:color w:val="000000"/>
          <w:sz w:val="22"/>
          <w:szCs w:val="22"/>
        </w:rPr>
        <w:t xml:space="preserve"> classroom grades and teacher feedback</w:t>
      </w:r>
      <w:r w:rsidR="00652ABA">
        <w:rPr>
          <w:rFonts w:ascii="Calibri" w:hAnsi="Calibri" w:cs="Calibri"/>
          <w:color w:val="000000"/>
          <w:sz w:val="22"/>
          <w:szCs w:val="22"/>
        </w:rPr>
        <w:t xml:space="preserve"> to understand your student’s academic progress more completely. </w:t>
      </w:r>
      <w:r>
        <w:rPr>
          <w:rFonts w:ascii="Calibri" w:hAnsi="Calibri" w:cs="Calibri"/>
          <w:color w:val="000000"/>
          <w:sz w:val="22"/>
          <w:szCs w:val="22"/>
        </w:rPr>
        <w:t xml:space="preserve"> Please talk with your child’s teacher for a broader picture of their achievement from last year and to understand the areas they need to focus on this coming year.</w:t>
      </w:r>
    </w:p>
    <w:p w14:paraId="07F44C31" w14:textId="1BEB78F7" w:rsidR="00652ABA" w:rsidRPr="007109FA" w:rsidRDefault="00652ABA" w:rsidP="00652ABA">
      <w:pPr>
        <w:pStyle w:val="NormalWeb"/>
        <w:spacing w:before="0" w:beforeAutospacing="0" w:after="160" w:afterAutospacing="0"/>
        <w:ind w:left="720" w:right="720"/>
        <w:rPr>
          <w:rFonts w:ascii="Calibri" w:hAnsi="Calibri" w:cs="Calibri"/>
          <w:color w:val="000000"/>
          <w:sz w:val="22"/>
          <w:szCs w:val="22"/>
        </w:rPr>
      </w:pPr>
      <w:r>
        <w:rPr>
          <w:rFonts w:ascii="Calibri" w:hAnsi="Calibri" w:cs="Calibri"/>
          <w:color w:val="000000"/>
          <w:sz w:val="22"/>
          <w:szCs w:val="22"/>
        </w:rPr>
        <w:t>Here are some tips to help guide your understanding of the score reports:</w:t>
      </w:r>
    </w:p>
    <w:p w14:paraId="6867B234" w14:textId="6F7F4211" w:rsidR="007109FA" w:rsidRPr="007109FA" w:rsidRDefault="007109FA" w:rsidP="007109FA">
      <w:pPr>
        <w:pStyle w:val="NormalWeb"/>
        <w:numPr>
          <w:ilvl w:val="0"/>
          <w:numId w:val="3"/>
        </w:numPr>
        <w:rPr>
          <w:rFonts w:ascii="Calibri" w:hAnsi="Calibri" w:cs="Calibri"/>
          <w:color w:val="000000"/>
          <w:sz w:val="22"/>
          <w:szCs w:val="22"/>
        </w:rPr>
      </w:pPr>
      <w:r w:rsidRPr="007109FA">
        <w:rPr>
          <w:rFonts w:ascii="Calibri" w:hAnsi="Calibri" w:cs="Calibri"/>
          <w:b/>
          <w:bCs/>
          <w:color w:val="000000"/>
          <w:sz w:val="22"/>
          <w:szCs w:val="22"/>
        </w:rPr>
        <w:t>Identify Strengths and Areas for Growth:</w:t>
      </w:r>
      <w:r w:rsidRPr="007109FA">
        <w:rPr>
          <w:rFonts w:ascii="Calibri" w:hAnsi="Calibri" w:cs="Calibri"/>
          <w:color w:val="000000"/>
          <w:sz w:val="22"/>
          <w:szCs w:val="22"/>
        </w:rPr>
        <w:t xml:space="preserve"> </w:t>
      </w:r>
      <w:r w:rsidR="00E971B2">
        <w:rPr>
          <w:rFonts w:ascii="Calibri" w:hAnsi="Calibri" w:cs="Calibri"/>
          <w:color w:val="000000"/>
          <w:sz w:val="22"/>
          <w:szCs w:val="22"/>
        </w:rPr>
        <w:t xml:space="preserve">Score reports can spotlight </w:t>
      </w:r>
      <w:r w:rsidR="00E971B2" w:rsidRPr="007109FA">
        <w:rPr>
          <w:rFonts w:ascii="Calibri" w:hAnsi="Calibri" w:cs="Calibri"/>
          <w:color w:val="000000"/>
          <w:sz w:val="22"/>
          <w:szCs w:val="22"/>
        </w:rPr>
        <w:t>your</w:t>
      </w:r>
      <w:r w:rsidRPr="007109FA">
        <w:rPr>
          <w:rFonts w:ascii="Calibri" w:hAnsi="Calibri" w:cs="Calibri"/>
          <w:color w:val="000000"/>
          <w:sz w:val="22"/>
          <w:szCs w:val="22"/>
        </w:rPr>
        <w:t xml:space="preserve"> child's academic strengths</w:t>
      </w:r>
      <w:r w:rsidR="00E971B2">
        <w:rPr>
          <w:rFonts w:ascii="Calibri" w:hAnsi="Calibri" w:cs="Calibri"/>
          <w:color w:val="000000"/>
          <w:sz w:val="22"/>
          <w:szCs w:val="22"/>
        </w:rPr>
        <w:t xml:space="preserve"> and can also reveal </w:t>
      </w:r>
      <w:r w:rsidRPr="007109FA">
        <w:rPr>
          <w:rFonts w:ascii="Calibri" w:hAnsi="Calibri" w:cs="Calibri"/>
          <w:color w:val="000000"/>
          <w:sz w:val="22"/>
          <w:szCs w:val="22"/>
        </w:rPr>
        <w:t xml:space="preserve">areas that </w:t>
      </w:r>
      <w:r w:rsidR="00E971B2">
        <w:rPr>
          <w:rFonts w:ascii="Calibri" w:hAnsi="Calibri" w:cs="Calibri"/>
          <w:color w:val="000000"/>
          <w:sz w:val="22"/>
          <w:szCs w:val="22"/>
        </w:rPr>
        <w:t xml:space="preserve">may need </w:t>
      </w:r>
      <w:r w:rsidRPr="007109FA">
        <w:rPr>
          <w:rFonts w:ascii="Calibri" w:hAnsi="Calibri" w:cs="Calibri"/>
          <w:color w:val="000000"/>
          <w:sz w:val="22"/>
          <w:szCs w:val="22"/>
        </w:rPr>
        <w:t>additional attention and support. Use th</w:t>
      </w:r>
      <w:r w:rsidR="00E971B2">
        <w:rPr>
          <w:rFonts w:ascii="Calibri" w:hAnsi="Calibri" w:cs="Calibri"/>
          <w:color w:val="000000"/>
          <w:sz w:val="22"/>
          <w:szCs w:val="22"/>
        </w:rPr>
        <w:t>e reports to talk</w:t>
      </w:r>
      <w:r w:rsidRPr="007109FA">
        <w:rPr>
          <w:rFonts w:ascii="Calibri" w:hAnsi="Calibri" w:cs="Calibri"/>
          <w:color w:val="000000"/>
          <w:sz w:val="22"/>
          <w:szCs w:val="22"/>
        </w:rPr>
        <w:t xml:space="preserve"> with your child, teachers and school counselors about potential strategies for improvement.</w:t>
      </w:r>
    </w:p>
    <w:p w14:paraId="6D2C607C" w14:textId="3FF40C44" w:rsidR="007109FA" w:rsidRDefault="007109FA" w:rsidP="007109FA">
      <w:pPr>
        <w:pStyle w:val="NormalWeb"/>
        <w:numPr>
          <w:ilvl w:val="0"/>
          <w:numId w:val="3"/>
        </w:numPr>
        <w:rPr>
          <w:rFonts w:ascii="Calibri" w:hAnsi="Calibri" w:cs="Calibri"/>
          <w:color w:val="000000"/>
          <w:sz w:val="22"/>
          <w:szCs w:val="22"/>
        </w:rPr>
      </w:pPr>
      <w:r w:rsidRPr="007109FA">
        <w:rPr>
          <w:rFonts w:ascii="Calibri" w:hAnsi="Calibri" w:cs="Calibri"/>
          <w:b/>
          <w:bCs/>
          <w:color w:val="000000"/>
          <w:sz w:val="22"/>
          <w:szCs w:val="22"/>
        </w:rPr>
        <w:t>Set Realistic Goals:</w:t>
      </w:r>
      <w:r w:rsidRPr="007109FA">
        <w:rPr>
          <w:rFonts w:ascii="Calibri" w:hAnsi="Calibri" w:cs="Calibri"/>
          <w:color w:val="000000"/>
          <w:sz w:val="22"/>
          <w:szCs w:val="22"/>
        </w:rPr>
        <w:t xml:space="preserve"> </w:t>
      </w:r>
      <w:r w:rsidR="00E971B2">
        <w:rPr>
          <w:rFonts w:ascii="Calibri" w:hAnsi="Calibri" w:cs="Calibri"/>
          <w:color w:val="000000"/>
          <w:sz w:val="22"/>
          <w:szCs w:val="22"/>
        </w:rPr>
        <w:t xml:space="preserve">Score reports </w:t>
      </w:r>
      <w:r w:rsidR="00E971B2" w:rsidRPr="007109FA">
        <w:rPr>
          <w:rFonts w:ascii="Calibri" w:hAnsi="Calibri" w:cs="Calibri"/>
          <w:color w:val="000000"/>
          <w:sz w:val="22"/>
          <w:szCs w:val="22"/>
        </w:rPr>
        <w:t>can</w:t>
      </w:r>
      <w:r w:rsidRPr="007109FA">
        <w:rPr>
          <w:rFonts w:ascii="Calibri" w:hAnsi="Calibri" w:cs="Calibri"/>
          <w:color w:val="000000"/>
          <w:sz w:val="22"/>
          <w:szCs w:val="22"/>
        </w:rPr>
        <w:t xml:space="preserve"> </w:t>
      </w:r>
      <w:r w:rsidR="00E971B2">
        <w:rPr>
          <w:rFonts w:ascii="Calibri" w:hAnsi="Calibri" w:cs="Calibri"/>
          <w:color w:val="000000"/>
          <w:sz w:val="22"/>
          <w:szCs w:val="22"/>
        </w:rPr>
        <w:t xml:space="preserve">be </w:t>
      </w:r>
      <w:r w:rsidR="00E971B2" w:rsidRPr="007109FA">
        <w:rPr>
          <w:rFonts w:ascii="Calibri" w:hAnsi="Calibri" w:cs="Calibri"/>
          <w:color w:val="000000"/>
          <w:sz w:val="22"/>
          <w:szCs w:val="22"/>
        </w:rPr>
        <w:t>a</w:t>
      </w:r>
      <w:r w:rsidRPr="007109FA">
        <w:rPr>
          <w:rFonts w:ascii="Calibri" w:hAnsi="Calibri" w:cs="Calibri"/>
          <w:color w:val="000000"/>
          <w:sz w:val="22"/>
          <w:szCs w:val="22"/>
        </w:rPr>
        <w:t xml:space="preserve"> starting point for setting goals for your child. By working collaboratively with teachers, you can develop a plan to support </w:t>
      </w:r>
      <w:r w:rsidR="00E971B2">
        <w:rPr>
          <w:rFonts w:ascii="Calibri" w:hAnsi="Calibri" w:cs="Calibri"/>
          <w:color w:val="000000"/>
          <w:sz w:val="22"/>
          <w:szCs w:val="22"/>
        </w:rPr>
        <w:t xml:space="preserve">your child’s </w:t>
      </w:r>
      <w:r w:rsidR="00E971B2" w:rsidRPr="007109FA">
        <w:rPr>
          <w:rFonts w:ascii="Calibri" w:hAnsi="Calibri" w:cs="Calibri"/>
          <w:color w:val="000000"/>
          <w:sz w:val="22"/>
          <w:szCs w:val="22"/>
        </w:rPr>
        <w:t>growth</w:t>
      </w:r>
      <w:r w:rsidRPr="007109FA">
        <w:rPr>
          <w:rFonts w:ascii="Calibri" w:hAnsi="Calibri" w:cs="Calibri"/>
          <w:color w:val="000000"/>
          <w:sz w:val="22"/>
          <w:szCs w:val="22"/>
        </w:rPr>
        <w:t xml:space="preserve"> and ensure they reach their full potential. </w:t>
      </w:r>
    </w:p>
    <w:p w14:paraId="054F32CD" w14:textId="6C82C6EC" w:rsidR="00440581" w:rsidRPr="007109FA" w:rsidRDefault="00440581" w:rsidP="007109FA">
      <w:pPr>
        <w:pStyle w:val="NormalWeb"/>
        <w:numPr>
          <w:ilvl w:val="0"/>
          <w:numId w:val="3"/>
        </w:numPr>
        <w:rPr>
          <w:rFonts w:ascii="Calibri" w:hAnsi="Calibri" w:cs="Calibri"/>
          <w:color w:val="000000"/>
          <w:sz w:val="22"/>
          <w:szCs w:val="22"/>
        </w:rPr>
      </w:pPr>
      <w:r w:rsidRPr="0028083A">
        <w:rPr>
          <w:rFonts w:ascii="Calibri" w:hAnsi="Calibri" w:cs="Calibri"/>
          <w:b/>
          <w:bCs/>
          <w:color w:val="000000"/>
          <w:sz w:val="22"/>
          <w:szCs w:val="22"/>
        </w:rPr>
        <w:t>Pandemic effects continue.</w:t>
      </w:r>
      <w:r w:rsidRPr="00440581">
        <w:rPr>
          <w:rFonts w:ascii="Calibri" w:hAnsi="Calibri" w:cs="Calibri"/>
          <w:color w:val="000000"/>
          <w:sz w:val="22"/>
          <w:szCs w:val="22"/>
        </w:rPr>
        <w:t xml:space="preserve"> </w:t>
      </w:r>
      <w:r w:rsidR="00E971B2">
        <w:rPr>
          <w:rFonts w:ascii="Calibri" w:hAnsi="Calibri" w:cs="Calibri"/>
          <w:color w:val="000000"/>
          <w:sz w:val="22"/>
          <w:szCs w:val="22"/>
        </w:rPr>
        <w:t xml:space="preserve">It is important to remember that the </w:t>
      </w:r>
      <w:r w:rsidRPr="00440581">
        <w:rPr>
          <w:rFonts w:ascii="Calibri" w:hAnsi="Calibri" w:cs="Calibri"/>
          <w:color w:val="000000"/>
          <w:sz w:val="22"/>
          <w:szCs w:val="22"/>
        </w:rPr>
        <w:t xml:space="preserve">pandemic’s lingering impact on education may be reflected in your student’s score reports. </w:t>
      </w:r>
    </w:p>
    <w:p w14:paraId="4B56FD2E" w14:textId="54EE6A80" w:rsidR="007109FA" w:rsidRDefault="007109FA" w:rsidP="007109FA">
      <w:pPr>
        <w:pStyle w:val="NormalWeb"/>
        <w:ind w:left="720"/>
        <w:rPr>
          <w:rFonts w:ascii="Calibri" w:hAnsi="Calibri" w:cs="Calibri"/>
          <w:color w:val="000000"/>
          <w:sz w:val="22"/>
          <w:szCs w:val="22"/>
        </w:rPr>
      </w:pPr>
      <w:r w:rsidRPr="007109FA">
        <w:rPr>
          <w:rFonts w:ascii="Calibri" w:hAnsi="Calibri" w:cs="Calibri"/>
          <w:color w:val="000000"/>
          <w:sz w:val="22"/>
          <w:szCs w:val="22"/>
        </w:rPr>
        <w:t xml:space="preserve">We understand that these score reports are just one piece of the puzzle, and they do not capture the full range of your child's abilities or potential. They serve as snapshots of </w:t>
      </w:r>
      <w:r w:rsidR="0028083A">
        <w:rPr>
          <w:rFonts w:ascii="Calibri" w:hAnsi="Calibri" w:cs="Calibri"/>
          <w:color w:val="000000"/>
          <w:sz w:val="22"/>
          <w:szCs w:val="22"/>
        </w:rPr>
        <w:t>your child’s</w:t>
      </w:r>
      <w:r w:rsidRPr="007109FA">
        <w:rPr>
          <w:rFonts w:ascii="Calibri" w:hAnsi="Calibri" w:cs="Calibri"/>
          <w:color w:val="000000"/>
          <w:sz w:val="22"/>
          <w:szCs w:val="22"/>
        </w:rPr>
        <w:t xml:space="preserve"> progress at a specific point in time and should be viewed as tools for growth, not definitive judgments.</w:t>
      </w:r>
    </w:p>
    <w:p w14:paraId="1B110E12" w14:textId="4AC8B49D" w:rsidR="007109FA" w:rsidRDefault="007109FA" w:rsidP="007109FA">
      <w:pPr>
        <w:pStyle w:val="NormalWeb"/>
        <w:spacing w:before="0" w:beforeAutospacing="0" w:after="160" w:afterAutospacing="0"/>
        <w:ind w:left="720" w:right="720"/>
        <w:rPr>
          <w:color w:val="000000"/>
        </w:rPr>
      </w:pPr>
      <w:r>
        <w:rPr>
          <w:rFonts w:ascii="Calibri" w:hAnsi="Calibri" w:cs="Calibri"/>
          <w:color w:val="000000"/>
          <w:sz w:val="22"/>
          <w:szCs w:val="22"/>
        </w:rPr>
        <w:t>Additional tools are available to help you understand the purpose of the tests and how to interpret the score reports. Handouts in both English and Spanish include information about the tests, a guide to understanding the CMAS score reports</w:t>
      </w:r>
      <w:r w:rsidR="00DF5B42">
        <w:rPr>
          <w:rFonts w:ascii="Calibri" w:hAnsi="Calibri" w:cs="Calibri"/>
          <w:color w:val="000000"/>
          <w:sz w:val="22"/>
          <w:szCs w:val="22"/>
        </w:rPr>
        <w:t>, as well as</w:t>
      </w:r>
      <w:r>
        <w:rPr>
          <w:rFonts w:ascii="Calibri" w:hAnsi="Calibri" w:cs="Calibri"/>
          <w:color w:val="000000"/>
          <w:sz w:val="22"/>
          <w:szCs w:val="22"/>
        </w:rPr>
        <w:t xml:space="preserve"> explainers about the SAT and PSAT. All the resources </w:t>
      </w:r>
      <w:r w:rsidR="00DF5B42">
        <w:rPr>
          <w:rFonts w:ascii="Calibri" w:hAnsi="Calibri" w:cs="Calibri"/>
          <w:color w:val="000000"/>
          <w:sz w:val="22"/>
          <w:szCs w:val="22"/>
        </w:rPr>
        <w:t>are</w:t>
      </w:r>
      <w:r>
        <w:rPr>
          <w:rFonts w:ascii="Calibri" w:hAnsi="Calibri" w:cs="Calibri"/>
          <w:color w:val="000000"/>
          <w:sz w:val="22"/>
          <w:szCs w:val="22"/>
        </w:rPr>
        <w:t xml:space="preserve"> found at: </w:t>
      </w:r>
      <w:hyperlink r:id="rId7" w:history="1">
        <w:r>
          <w:rPr>
            <w:rStyle w:val="Hyperlink"/>
            <w:rFonts w:ascii="Calibri" w:hAnsi="Calibri" w:cs="Calibri"/>
            <w:sz w:val="22"/>
            <w:szCs w:val="22"/>
          </w:rPr>
          <w:t>http://www.cde.state.co.us/communications/resourcesforparents</w:t>
        </w:r>
      </w:hyperlink>
      <w:r>
        <w:rPr>
          <w:rFonts w:ascii="Calibri" w:hAnsi="Calibri" w:cs="Calibri"/>
          <w:color w:val="000000"/>
          <w:sz w:val="22"/>
          <w:szCs w:val="22"/>
        </w:rPr>
        <w:t>. </w:t>
      </w:r>
    </w:p>
    <w:p w14:paraId="633B9EB5" w14:textId="6A9AC807" w:rsidR="007109FA" w:rsidRPr="007109FA" w:rsidRDefault="007109FA" w:rsidP="007109FA">
      <w:pPr>
        <w:pStyle w:val="NormalWeb"/>
        <w:spacing w:before="0" w:beforeAutospacing="0" w:after="160" w:afterAutospacing="0"/>
        <w:ind w:left="720" w:right="720"/>
        <w:rPr>
          <w:color w:val="000000"/>
        </w:rPr>
      </w:pPr>
      <w:r w:rsidRPr="007109FA">
        <w:rPr>
          <w:rFonts w:ascii="Calibri" w:hAnsi="Calibri" w:cs="Calibri"/>
          <w:color w:val="000000"/>
          <w:sz w:val="22"/>
          <w:szCs w:val="22"/>
        </w:rPr>
        <w:t xml:space="preserve">As partners in your child's education, we encourage you to </w:t>
      </w:r>
      <w:r w:rsidR="00CE02AE">
        <w:rPr>
          <w:rFonts w:ascii="Calibri" w:hAnsi="Calibri" w:cs="Calibri"/>
          <w:color w:val="000000"/>
          <w:sz w:val="22"/>
          <w:szCs w:val="22"/>
        </w:rPr>
        <w:t>consider</w:t>
      </w:r>
      <w:r w:rsidRPr="007109FA">
        <w:rPr>
          <w:rFonts w:ascii="Calibri" w:hAnsi="Calibri" w:cs="Calibri"/>
          <w:color w:val="000000"/>
          <w:sz w:val="22"/>
          <w:szCs w:val="22"/>
        </w:rPr>
        <w:t xml:space="preserve"> these score reports as valuable resources. By u</w:t>
      </w:r>
      <w:r w:rsidR="00440581">
        <w:rPr>
          <w:rFonts w:ascii="Calibri" w:hAnsi="Calibri" w:cs="Calibri"/>
          <w:color w:val="000000"/>
          <w:sz w:val="22"/>
          <w:szCs w:val="22"/>
        </w:rPr>
        <w:t>sing</w:t>
      </w:r>
      <w:r w:rsidRPr="007109FA">
        <w:rPr>
          <w:rFonts w:ascii="Calibri" w:hAnsi="Calibri" w:cs="Calibri"/>
          <w:color w:val="000000"/>
          <w:sz w:val="22"/>
          <w:szCs w:val="22"/>
        </w:rPr>
        <w:t xml:space="preserve"> them effectively, you can gain a deeper understanding of your child's academic strengths, areas for improvement and actively support their educational journey.</w:t>
      </w:r>
    </w:p>
    <w:p w14:paraId="37B33C1B" w14:textId="0F2FAAC4" w:rsidR="002812BA" w:rsidRDefault="007109FA" w:rsidP="00E971B2">
      <w:pPr>
        <w:pStyle w:val="NormalWeb"/>
        <w:spacing w:before="0" w:beforeAutospacing="0" w:after="160" w:afterAutospacing="0"/>
        <w:ind w:left="720"/>
        <w:rPr>
          <w:color w:val="000000"/>
        </w:rPr>
      </w:pPr>
      <w:r w:rsidRPr="007109FA">
        <w:rPr>
          <w:rFonts w:ascii="Calibri" w:hAnsi="Calibri" w:cs="Calibri"/>
          <w:color w:val="000000"/>
          <w:sz w:val="22"/>
          <w:szCs w:val="22"/>
        </w:rPr>
        <w:t xml:space="preserve">Thank you for your continued support and collaboration. Together, we can empower your child to achieve </w:t>
      </w:r>
      <w:r w:rsidR="0082173A">
        <w:rPr>
          <w:rFonts w:ascii="Calibri" w:hAnsi="Calibri" w:cs="Calibri"/>
          <w:color w:val="000000"/>
          <w:sz w:val="22"/>
          <w:szCs w:val="22"/>
        </w:rPr>
        <w:t>their</w:t>
      </w:r>
      <w:r w:rsidR="00E971B2">
        <w:rPr>
          <w:rFonts w:ascii="Calibri" w:hAnsi="Calibri" w:cs="Calibri"/>
          <w:color w:val="000000"/>
          <w:sz w:val="22"/>
          <w:szCs w:val="22"/>
        </w:rPr>
        <w:t xml:space="preserve"> </w:t>
      </w:r>
      <w:r w:rsidR="00E971B2" w:rsidRPr="007109FA">
        <w:rPr>
          <w:rFonts w:ascii="Calibri" w:hAnsi="Calibri" w:cs="Calibri"/>
          <w:color w:val="000000"/>
          <w:sz w:val="22"/>
          <w:szCs w:val="22"/>
        </w:rPr>
        <w:t>fullest</w:t>
      </w:r>
      <w:r w:rsidRPr="007109FA">
        <w:rPr>
          <w:rFonts w:ascii="Calibri" w:hAnsi="Calibri" w:cs="Calibri"/>
          <w:color w:val="000000"/>
          <w:sz w:val="22"/>
          <w:szCs w:val="22"/>
        </w:rPr>
        <w:t xml:space="preserve"> potential.</w:t>
      </w:r>
    </w:p>
    <w:sectPr w:rsidR="002812BA" w:rsidSect="00DE489D">
      <w:headerReference w:type="default" r:id="rId8"/>
      <w:footerReference w:type="default" r:id="rId9"/>
      <w:headerReference w:type="first" r:id="rId10"/>
      <w:pgSz w:w="12240" w:h="15840"/>
      <w:pgMar w:top="0" w:right="720" w:bottom="0" w:left="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5609D" w14:textId="77777777" w:rsidR="0052065D" w:rsidRDefault="0052065D" w:rsidP="000C4D9E">
      <w:pPr>
        <w:spacing w:after="0" w:line="240" w:lineRule="auto"/>
      </w:pPr>
      <w:r>
        <w:separator/>
      </w:r>
    </w:p>
  </w:endnote>
  <w:endnote w:type="continuationSeparator" w:id="0">
    <w:p w14:paraId="306865D6" w14:textId="77777777" w:rsidR="0052065D" w:rsidRDefault="0052065D" w:rsidP="000C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lab 500">
    <w:altName w:val="Arial"/>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4438" w14:textId="77777777" w:rsidR="00CE7F0E" w:rsidRDefault="00D327F3" w:rsidP="00CE7F0E">
    <w:pPr>
      <w:pStyle w:val="Footer"/>
      <w:ind w:left="432"/>
      <w:rPr>
        <w:rFonts w:ascii="Museo Slab 500" w:hAnsi="Museo Slab 500"/>
        <w:sz w:val="24"/>
        <w:szCs w:val="24"/>
      </w:rPr>
    </w:pPr>
    <w:r>
      <w:rPr>
        <w:rFonts w:ascii="Museo Slab 500" w:hAnsi="Museo Slab 500"/>
        <w:noProof/>
        <w:sz w:val="24"/>
        <w:szCs w:val="24"/>
      </w:rPr>
      <mc:AlternateContent>
        <mc:Choice Requires="wps">
          <w:drawing>
            <wp:anchor distT="0" distB="0" distL="114300" distR="114300" simplePos="0" relativeHeight="251660288" behindDoc="0" locked="0" layoutInCell="1" allowOverlap="1" wp14:anchorId="75796FEF" wp14:editId="4EC80D3F">
              <wp:simplePos x="0" y="0"/>
              <wp:positionH relativeFrom="column">
                <wp:posOffset>293298</wp:posOffset>
              </wp:positionH>
              <wp:positionV relativeFrom="paragraph">
                <wp:posOffset>76931</wp:posOffset>
              </wp:positionV>
              <wp:extent cx="722031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220310" cy="0"/>
                      </a:xfrm>
                      <a:prstGeom prst="line">
                        <a:avLst/>
                      </a:prstGeom>
                      <a:ln>
                        <a:solidFill>
                          <a:srgbClr val="00953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7805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1pt,6.05pt" to="591.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" strokecolor="#00953a" strokeweight=".5pt">
              <v:stroke joinstyle="miter"/>
            </v:line>
          </w:pict>
        </mc:Fallback>
      </mc:AlternateContent>
    </w:r>
  </w:p>
  <w:p w14:paraId="1D08FB8D" w14:textId="77777777" w:rsidR="00CE7F0E" w:rsidRPr="0038683D" w:rsidRDefault="00CE7F0E" w:rsidP="00CE7F0E">
    <w:pPr>
      <w:pStyle w:val="Footer"/>
      <w:ind w:left="432"/>
      <w:rPr>
        <w:rFonts w:ascii="Museo Slab 500" w:hAnsi="Museo Slab 500"/>
        <w:color w:val="00953A"/>
        <w:sz w:val="24"/>
        <w:szCs w:val="24"/>
      </w:rPr>
    </w:pPr>
    <w:r w:rsidRPr="0038683D">
      <w:rPr>
        <w:rFonts w:ascii="Museo Slab 500" w:hAnsi="Museo Slab 500"/>
        <w:color w:val="00953A"/>
        <w:sz w:val="24"/>
        <w:szCs w:val="24"/>
      </w:rPr>
      <w:t>LEARN MORE</w:t>
    </w:r>
  </w:p>
  <w:p w14:paraId="7CA71694" w14:textId="77777777" w:rsidR="00CE7F0E" w:rsidRPr="00CE7F0E" w:rsidRDefault="00CE7F0E" w:rsidP="00CE7F0E">
    <w:pPr>
      <w:pStyle w:val="Footer"/>
      <w:ind w:left="432"/>
      <w:rPr>
        <w:sz w:val="20"/>
        <w:szCs w:val="20"/>
      </w:rPr>
    </w:pPr>
    <w:r w:rsidRPr="00CE7F0E">
      <w:rPr>
        <w:sz w:val="20"/>
        <w:szCs w:val="20"/>
      </w:rPr>
      <w:t>http://www.cde.state.co.us/communications/parentfactsheet</w:t>
    </w:r>
  </w:p>
  <w:p w14:paraId="311A1B1C" w14:textId="77777777" w:rsidR="00CE7F0E" w:rsidRPr="00CE7F0E" w:rsidRDefault="00CE7F0E" w:rsidP="00CE7F0E">
    <w:pPr>
      <w:pStyle w:val="Footer"/>
      <w:ind w:left="432"/>
      <w:rPr>
        <w:sz w:val="20"/>
        <w:szCs w:val="20"/>
      </w:rPr>
    </w:pPr>
    <w:r w:rsidRPr="00CE7F0E">
      <w:rPr>
        <w:sz w:val="20"/>
        <w:szCs w:val="20"/>
      </w:rPr>
      <w:t>http://www.cde.state.co.us/accountability/performanceframeworks</w:t>
    </w:r>
  </w:p>
  <w:p w14:paraId="518ED803" w14:textId="77777777" w:rsidR="00CE7F0E" w:rsidRPr="00CE7F0E" w:rsidRDefault="00CE7F0E" w:rsidP="00CE7F0E">
    <w:pPr>
      <w:pStyle w:val="Footer"/>
      <w:ind w:left="432"/>
      <w:rPr>
        <w:sz w:val="20"/>
        <w:szCs w:val="20"/>
      </w:rPr>
    </w:pPr>
    <w:r w:rsidRPr="00CE7F0E">
      <w:rPr>
        <w:b/>
        <w:sz w:val="20"/>
        <w:szCs w:val="20"/>
      </w:rPr>
      <w:t>View all CDE fact sheets:</w:t>
    </w:r>
    <w:r w:rsidRPr="00CE7F0E">
      <w:rPr>
        <w:sz w:val="20"/>
        <w:szCs w:val="20"/>
      </w:rPr>
      <w:t xml:space="preserve"> http://www.cde.state.co.us/communications/factsheetsandfaqs</w:t>
    </w:r>
  </w:p>
  <w:p w14:paraId="7001D8EF" w14:textId="77777777" w:rsidR="00CE7F0E" w:rsidRPr="00CE7F0E" w:rsidRDefault="00CE7F0E" w:rsidP="00CE7F0E">
    <w:pPr>
      <w:pStyle w:val="Footer"/>
      <w:ind w:left="43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6AAB3" w14:textId="77777777" w:rsidR="0052065D" w:rsidRDefault="0052065D" w:rsidP="000C4D9E">
      <w:pPr>
        <w:spacing w:after="0" w:line="240" w:lineRule="auto"/>
      </w:pPr>
      <w:r>
        <w:separator/>
      </w:r>
    </w:p>
  </w:footnote>
  <w:footnote w:type="continuationSeparator" w:id="0">
    <w:p w14:paraId="787F6FCF" w14:textId="77777777" w:rsidR="0052065D" w:rsidRDefault="0052065D" w:rsidP="000C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8121" w14:textId="77777777" w:rsidR="00DE489D" w:rsidRDefault="00AC2CBC">
    <w:r>
      <w:rPr>
        <w:noProof/>
      </w:rPr>
      <mc:AlternateContent>
        <mc:Choice Requires="wps">
          <w:drawing>
            <wp:anchor distT="45720" distB="45720" distL="114300" distR="114300" simplePos="0" relativeHeight="251667456" behindDoc="0" locked="0" layoutInCell="1" allowOverlap="1" wp14:anchorId="29562591" wp14:editId="68EBE418">
              <wp:simplePos x="0" y="0"/>
              <wp:positionH relativeFrom="column">
                <wp:posOffset>394335</wp:posOffset>
              </wp:positionH>
              <wp:positionV relativeFrom="paragraph">
                <wp:posOffset>259080</wp:posOffset>
              </wp:positionV>
              <wp:extent cx="2360930" cy="1404620"/>
              <wp:effectExtent l="0" t="0" r="762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BB26140" w14:textId="77777777" w:rsidR="00FF011A" w:rsidRPr="00F85B29" w:rsidRDefault="00FF011A" w:rsidP="00FF011A">
                          <w:pPr>
                            <w:rPr>
                              <w:color w:val="00953A"/>
                              <w:sz w:val="18"/>
                              <w:szCs w:val="18"/>
                              <w14:textFill>
                                <w14:solidFill>
                                  <w14:srgbClr w14:val="00953A">
                                    <w14:alpha w14:val="50000"/>
                                  </w14:srgbClr>
                                </w14:solidFill>
                              </w14:textFill>
                            </w:rPr>
                          </w:pPr>
                          <w:r>
                            <w:rPr>
                              <w:color w:val="00953A"/>
                              <w:sz w:val="18"/>
                              <w:szCs w:val="18"/>
                              <w14:textFill>
                                <w14:solidFill>
                                  <w14:srgbClr w14:val="00953A">
                                    <w14:alpha w14:val="50000"/>
                                  </w14:srgbClr>
                                </w14:solidFill>
                              </w14:textFill>
                            </w:rPr>
                            <w:t>DEFINE AUDIENCE IN THIS LINE OF TEXT OR DELETE</w:t>
                          </w:r>
                        </w:p>
                        <w:p w14:paraId="2549A519" w14:textId="77777777" w:rsidR="00DE489D" w:rsidRPr="00F85B29" w:rsidRDefault="00DE489D">
                          <w:pPr>
                            <w:rPr>
                              <w:color w:val="00953A"/>
                              <w:sz w:val="18"/>
                              <w:szCs w:val="18"/>
                              <w14:textFill>
                                <w14:solidFill>
                                  <w14:srgbClr w14:val="00953A">
                                    <w14:alpha w14:val="50000"/>
                                  </w14:srgbClr>
                                </w14:solidFill>
                              </w14:textFill>
                            </w:rPr>
                          </w:pP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562591" id="_x0000_t202" coordsize="21600,21600" o:spt="202" path="m,l,21600r21600,l21600,xe">
              <v:stroke joinstyle="miter"/>
              <v:path gradientshapeok="t" o:connecttype="rect"/>
            </v:shapetype>
            <v:shape id="Text Box 2" o:spid="_x0000_s1026" type="#_x0000_t202" style="position:absolute;margin-left:31.05pt;margin-top:20.4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" filled="f" stroked="f">
              <v:textbox style="mso-fit-shape-to-text:t" inset="0,0,0,0">
                <w:txbxContent>
                  <w:p w14:paraId="1BB26140" w14:textId="77777777" w:rsidR="00FF011A" w:rsidRPr="00F85B29" w:rsidRDefault="00FF011A" w:rsidP="00FF011A">
                    <w:pPr>
                      <w:rPr>
                        <w:color w:val="00953A"/>
                        <w:sz w:val="18"/>
                        <w:szCs w:val="18"/>
                        <w14:textFill>
                          <w14:solidFill>
                            <w14:srgbClr w14:val="00953A">
                              <w14:alpha w14:val="50000"/>
                            </w14:srgbClr>
                          </w14:solidFill>
                        </w14:textFill>
                      </w:rPr>
                    </w:pPr>
                    <w:r>
                      <w:rPr>
                        <w:color w:val="00953A"/>
                        <w:sz w:val="18"/>
                        <w:szCs w:val="18"/>
                        <w14:textFill>
                          <w14:solidFill>
                            <w14:srgbClr w14:val="00953A">
                              <w14:alpha w14:val="50000"/>
                            </w14:srgbClr>
                          </w14:solidFill>
                        </w14:textFill>
                      </w:rPr>
                      <w:t>DEFINE AUDIENCE IN THIS LINE OF TEXT OR DELETE</w:t>
                    </w:r>
                  </w:p>
                  <w:p w14:paraId="2549A519" w14:textId="77777777" w:rsidR="00DE489D" w:rsidRPr="00F85B29" w:rsidRDefault="00DE489D">
                    <w:pPr>
                      <w:rPr>
                        <w:color w:val="00953A"/>
                        <w:sz w:val="18"/>
                        <w:szCs w:val="18"/>
                        <w14:textFill>
                          <w14:solidFill>
                            <w14:srgbClr w14:val="00953A">
                              <w14:alpha w14:val="50000"/>
                            </w14:srgbClr>
                          </w14:solidFill>
                        </w14:textFill>
                      </w:rPr>
                    </w:pPr>
                  </w:p>
                </w:txbxContent>
              </v:textbox>
              <w10:wrap type="square"/>
            </v:shape>
          </w:pict>
        </mc:Fallback>
      </mc:AlternateContent>
    </w:r>
  </w:p>
  <w:p w14:paraId="20DDA0F6" w14:textId="77777777" w:rsidR="00DE489D" w:rsidRDefault="00DE489D">
    <w:r>
      <w:rPr>
        <w:noProof/>
      </w:rPr>
      <mc:AlternateContent>
        <mc:Choice Requires="wps">
          <w:drawing>
            <wp:anchor distT="0" distB="0" distL="114300" distR="114300" simplePos="0" relativeHeight="251663360" behindDoc="0" locked="0" layoutInCell="1" allowOverlap="1" wp14:anchorId="3C9A644E" wp14:editId="0A06DA48">
              <wp:simplePos x="0" y="0"/>
              <wp:positionH relativeFrom="margin">
                <wp:align>left</wp:align>
              </wp:positionH>
              <wp:positionV relativeFrom="paragraph">
                <wp:posOffset>172085</wp:posOffset>
              </wp:positionV>
              <wp:extent cx="7781925" cy="9048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781925" cy="904875"/>
                      </a:xfrm>
                      <a:prstGeom prst="rect">
                        <a:avLst/>
                      </a:prstGeom>
                      <a:solidFill>
                        <a:srgbClr val="00953A">
                          <a:alpha val="49804"/>
                        </a:srgb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E493B" id="Rectangle 1" o:spid="_x0000_s1026" style="position:absolute;margin-left:0;margin-top:13.55pt;width:612.75pt;height:71.2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" fillcolor="#00953a" stroked="f" strokeweight="1pt">
              <v:fill opacity="32639f"/>
              <w10:wrap anchorx="margin"/>
            </v:rect>
          </w:pict>
        </mc:Fallback>
      </mc:AlternateContent>
    </w:r>
  </w:p>
  <w:p w14:paraId="7174CC44" w14:textId="77777777" w:rsidR="00DE489D" w:rsidRDefault="00DE489D">
    <w:r>
      <w:rPr>
        <w:noProof/>
      </w:rPr>
      <mc:AlternateContent>
        <mc:Choice Requires="wps">
          <w:drawing>
            <wp:anchor distT="0" distB="0" distL="114300" distR="114300" simplePos="0" relativeHeight="251665408" behindDoc="0" locked="0" layoutInCell="1" allowOverlap="1" wp14:anchorId="43F0BCBF" wp14:editId="0585B4E5">
              <wp:simplePos x="0" y="0"/>
              <wp:positionH relativeFrom="column">
                <wp:posOffset>349250</wp:posOffset>
              </wp:positionH>
              <wp:positionV relativeFrom="paragraph">
                <wp:posOffset>171450</wp:posOffset>
              </wp:positionV>
              <wp:extent cx="5248275" cy="523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5248275" cy="523875"/>
                      </a:xfrm>
                      <a:prstGeom prst="rect">
                        <a:avLst/>
                      </a:prstGeom>
                      <a:noFill/>
                      <a:ln w="6350">
                        <a:noFill/>
                      </a:ln>
                    </wps:spPr>
                    <wps:txbx>
                      <w:txbxContent>
                        <w:p w14:paraId="275C950E" w14:textId="77777777" w:rsidR="00DE489D" w:rsidRPr="000A1FB2" w:rsidRDefault="00D200EA" w:rsidP="006F31BB">
                          <w:pPr>
                            <w:rPr>
                              <w:rFonts w:ascii="Museo Slab 500" w:hAnsi="Museo Slab 500"/>
                              <w:color w:val="FFFFFF" w:themeColor="background1"/>
                              <w:sz w:val="48"/>
                              <w:szCs w:val="48"/>
                            </w:rPr>
                          </w:pPr>
                          <w:r>
                            <w:rPr>
                              <w:rFonts w:ascii="Museo Slab 500" w:hAnsi="Museo Slab 500"/>
                              <w:color w:val="FFFFFF" w:themeColor="background1"/>
                              <w:sz w:val="48"/>
                              <w:szCs w:val="48"/>
                            </w:rPr>
                            <w:t>Assessments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0BCBF" id="_x0000_s1027" type="#_x0000_t202" style="position:absolute;margin-left:27.5pt;margin-top:13.5pt;width:413.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" filled="f" stroked="f" strokeweight=".5pt">
              <v:textbox inset="0,0,0,0">
                <w:txbxContent>
                  <w:p w14:paraId="275C950E" w14:textId="77777777" w:rsidR="00DE489D" w:rsidRPr="000A1FB2" w:rsidRDefault="00D200EA" w:rsidP="006F31BB">
                    <w:pPr>
                      <w:rPr>
                        <w:rFonts w:ascii="Museo Slab 500" w:hAnsi="Museo Slab 500"/>
                        <w:color w:val="FFFFFF" w:themeColor="background1"/>
                        <w:sz w:val="48"/>
                        <w:szCs w:val="48"/>
                      </w:rPr>
                    </w:pPr>
                    <w:r>
                      <w:rPr>
                        <w:rFonts w:ascii="Museo Slab 500" w:hAnsi="Museo Slab 500"/>
                        <w:color w:val="FFFFFF" w:themeColor="background1"/>
                        <w:sz w:val="48"/>
                        <w:szCs w:val="48"/>
                      </w:rPr>
                      <w:t>Assessments</w:t>
                    </w:r>
                  </w:p>
                </w:txbxContent>
              </v:textbox>
            </v:shape>
          </w:pict>
        </mc:Fallback>
      </mc:AlternateContent>
    </w:r>
  </w:p>
  <w:p w14:paraId="28CD30CF" w14:textId="77777777" w:rsidR="006F31BB" w:rsidRDefault="006F31BB"/>
  <w:tbl>
    <w:tblPr>
      <w:tblW w:w="4481" w:type="pct"/>
      <w:tblInd w:w="1375" w:type="dxa"/>
      <w:tblCellMar>
        <w:left w:w="115" w:type="dxa"/>
        <w:right w:w="115" w:type="dxa"/>
      </w:tblCellMar>
      <w:tblLook w:val="04A0" w:firstRow="1" w:lastRow="0" w:firstColumn="1" w:lastColumn="0" w:noHBand="0" w:noVBand="1"/>
    </w:tblPr>
    <w:tblGrid>
      <w:gridCol w:w="9882"/>
      <w:gridCol w:w="442"/>
    </w:tblGrid>
    <w:tr w:rsidR="006F31BB" w:rsidRPr="0025191F" w14:paraId="74B38017" w14:textId="77777777" w:rsidTr="00383682">
      <w:tc>
        <w:tcPr>
          <w:tcW w:w="4786" w:type="pct"/>
        </w:tcPr>
        <w:p w14:paraId="62D64273" w14:textId="77777777" w:rsidR="006F31BB" w:rsidRPr="0030192B" w:rsidRDefault="006F31BB" w:rsidP="00383682">
          <w:pPr>
            <w:spacing w:line="276" w:lineRule="auto"/>
            <w:jc w:val="right"/>
            <w:rPr>
              <w:rFonts w:eastAsia="Cambria"/>
              <w:b/>
              <w:color w:val="385623" w:themeColor="accent6" w:themeShade="80"/>
            </w:rPr>
          </w:pPr>
        </w:p>
      </w:tc>
      <w:tc>
        <w:tcPr>
          <w:tcW w:w="214" w:type="pct"/>
        </w:tcPr>
        <w:p w14:paraId="50C01A08" w14:textId="77777777" w:rsidR="006F31BB" w:rsidRPr="0030192B" w:rsidRDefault="006F31BB" w:rsidP="006F31BB">
          <w:pPr>
            <w:ind w:left="-486" w:right="-90" w:firstLine="486"/>
            <w:rPr>
              <w:rFonts w:eastAsia="Cambria"/>
              <w:b/>
              <w:color w:val="385623" w:themeColor="accent6" w:themeShade="80"/>
              <w:szCs w:val="20"/>
            </w:rPr>
          </w:pPr>
        </w:p>
      </w:tc>
    </w:tr>
  </w:tbl>
  <w:p w14:paraId="2545F4BC" w14:textId="77777777" w:rsidR="000C4D9E" w:rsidRDefault="000C4D9E" w:rsidP="00DE489D">
    <w:pPr>
      <w:pStyle w:val="Header"/>
    </w:pPr>
  </w:p>
  <w:p w14:paraId="07CA85E0" w14:textId="77777777" w:rsidR="00AC2CBC" w:rsidRDefault="00AC2CBC" w:rsidP="00DE489D">
    <w:pPr>
      <w:pStyle w:val="Header"/>
    </w:pPr>
  </w:p>
  <w:p w14:paraId="7F7E90FA" w14:textId="77777777" w:rsidR="00AC2CBC" w:rsidRDefault="00AC2CBC" w:rsidP="00DE4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E52A0" w14:textId="77777777" w:rsidR="006F31BB" w:rsidRDefault="00717E5F">
    <w:pPr>
      <w:pStyle w:val="Header"/>
    </w:pPr>
    <w:r>
      <w:rPr>
        <w:noProof/>
      </w:rPr>
      <mc:AlternateContent>
        <mc:Choice Requires="wps">
          <w:drawing>
            <wp:anchor distT="45720" distB="45720" distL="114300" distR="114300" simplePos="0" relativeHeight="251669504" behindDoc="0" locked="0" layoutInCell="1" allowOverlap="1" wp14:anchorId="6BB1199A" wp14:editId="0430227C">
              <wp:simplePos x="0" y="0"/>
              <wp:positionH relativeFrom="column">
                <wp:posOffset>2133600</wp:posOffset>
              </wp:positionH>
              <wp:positionV relativeFrom="paragraph">
                <wp:posOffset>257175</wp:posOffset>
              </wp:positionV>
              <wp:extent cx="2842260" cy="1404620"/>
              <wp:effectExtent l="0" t="0" r="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404620"/>
                      </a:xfrm>
                      <a:prstGeom prst="rect">
                        <a:avLst/>
                      </a:prstGeom>
                      <a:noFill/>
                      <a:ln w="9525">
                        <a:noFill/>
                        <a:miter lim="800000"/>
                        <a:headEnd/>
                        <a:tailEnd/>
                      </a:ln>
                    </wps:spPr>
                    <wps:txbx>
                      <w:txbxContent>
                        <w:p w14:paraId="1181BC33" w14:textId="77777777" w:rsidR="00FF011A" w:rsidRPr="00717E5F" w:rsidRDefault="00BA1ACA">
                          <w:pPr>
                            <w:rPr>
                              <w:b/>
                              <w:color w:val="00953A"/>
                              <w:sz w:val="20"/>
                              <w:szCs w:val="20"/>
                              <w14:textFill>
                                <w14:solidFill>
                                  <w14:srgbClr w14:val="00953A">
                                    <w14:alpha w14:val="50000"/>
                                  </w14:srgbClr>
                                </w14:solidFill>
                              </w14:textFill>
                            </w:rPr>
                          </w:pPr>
                          <w:r w:rsidRPr="00717E5F">
                            <w:rPr>
                              <w:b/>
                              <w:color w:val="00953A"/>
                              <w:sz w:val="20"/>
                              <w:szCs w:val="20"/>
                              <w14:textFill>
                                <w14:solidFill>
                                  <w14:srgbClr w14:val="00953A">
                                    <w14:alpha w14:val="50000"/>
                                  </w14:srgbClr>
                                </w14:solidFill>
                              </w14:textFill>
                            </w:rPr>
                            <w:t>A RESOURCE FOR EDUCATORS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B1199A" id="_x0000_t202" coordsize="21600,21600" o:spt="202" path="m,l,21600r21600,l21600,xe">
              <v:stroke joinstyle="miter"/>
              <v:path gradientshapeok="t" o:connecttype="rect"/>
            </v:shapetype>
            <v:shape id="_x0000_s1028" type="#_x0000_t202" style="position:absolute;margin-left:168pt;margin-top:20.25pt;width:223.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" filled="f" stroked="f">
              <v:textbox style="mso-fit-shape-to-text:t" inset="0,0,0,0">
                <w:txbxContent>
                  <w:p w14:paraId="1181BC33" w14:textId="77777777" w:rsidR="00FF011A" w:rsidRPr="00717E5F" w:rsidRDefault="00BA1ACA">
                    <w:pPr>
                      <w:rPr>
                        <w:b/>
                        <w:color w:val="00953A"/>
                        <w:sz w:val="20"/>
                        <w:szCs w:val="20"/>
                        <w14:textFill>
                          <w14:solidFill>
                            <w14:srgbClr w14:val="00953A">
                              <w14:alpha w14:val="50000"/>
                            </w14:srgbClr>
                          </w14:solidFill>
                        </w14:textFill>
                      </w:rPr>
                    </w:pPr>
                    <w:r w:rsidRPr="00717E5F">
                      <w:rPr>
                        <w:b/>
                        <w:color w:val="00953A"/>
                        <w:sz w:val="20"/>
                        <w:szCs w:val="20"/>
                        <w14:textFill>
                          <w14:solidFill>
                            <w14:srgbClr w14:val="00953A">
                              <w14:alpha w14:val="50000"/>
                            </w14:srgbClr>
                          </w14:solidFill>
                        </w14:textFill>
                      </w:rPr>
                      <w:t>A RESOURCE FOR EDUCATORS</w:t>
                    </w:r>
                  </w:p>
                </w:txbxContent>
              </v:textbox>
            </v:shape>
          </w:pict>
        </mc:Fallback>
      </mc:AlternateContent>
    </w:r>
    <w:r w:rsidR="001A3CDD">
      <w:rPr>
        <w:noProof/>
      </w:rPr>
      <mc:AlternateContent>
        <mc:Choice Requires="wps">
          <w:drawing>
            <wp:anchor distT="0" distB="0" distL="114300" distR="114300" simplePos="0" relativeHeight="251662336" behindDoc="0" locked="0" layoutInCell="1" allowOverlap="1" wp14:anchorId="45A79423" wp14:editId="48EAD92F">
              <wp:simplePos x="0" y="0"/>
              <wp:positionH relativeFrom="column">
                <wp:posOffset>2133600</wp:posOffset>
              </wp:positionH>
              <wp:positionV relativeFrom="paragraph">
                <wp:posOffset>600074</wp:posOffset>
              </wp:positionV>
              <wp:extent cx="5248275" cy="653415"/>
              <wp:effectExtent l="0" t="0" r="9525" b="13335"/>
              <wp:wrapNone/>
              <wp:docPr id="6" name="Text Box 6"/>
              <wp:cNvGraphicFramePr/>
              <a:graphic xmlns:a="http://schemas.openxmlformats.org/drawingml/2006/main">
                <a:graphicData uri="http://schemas.microsoft.com/office/word/2010/wordprocessingShape">
                  <wps:wsp>
                    <wps:cNvSpPr txBox="1"/>
                    <wps:spPr>
                      <a:xfrm>
                        <a:off x="0" y="0"/>
                        <a:ext cx="5248275" cy="653415"/>
                      </a:xfrm>
                      <a:prstGeom prst="rect">
                        <a:avLst/>
                      </a:prstGeom>
                      <a:noFill/>
                      <a:ln w="6350">
                        <a:noFill/>
                      </a:ln>
                    </wps:spPr>
                    <wps:txbx>
                      <w:txbxContent>
                        <w:p w14:paraId="41B0A5F5" w14:textId="77777777" w:rsidR="006F31BB" w:rsidRPr="00717E5F" w:rsidRDefault="001A3CDD" w:rsidP="006F31BB">
                          <w:pPr>
                            <w:rPr>
                              <w:rFonts w:ascii="Museo Slab 500" w:hAnsi="Museo Slab 500"/>
                              <w:color w:val="FFFFFF" w:themeColor="background1"/>
                              <w:sz w:val="36"/>
                              <w:szCs w:val="48"/>
                            </w:rPr>
                          </w:pPr>
                          <w:r w:rsidRPr="001A3CDD">
                            <w:rPr>
                              <w:rFonts w:ascii="Museo Slab 500" w:hAnsi="Museo Slab 500"/>
                              <w:color w:val="FFFFFF" w:themeColor="background1"/>
                              <w:sz w:val="36"/>
                              <w:szCs w:val="48"/>
                            </w:rPr>
                            <w:t>Colorado Measures of Academic Success</w:t>
                          </w:r>
                          <w:r w:rsidR="00717E5F">
                            <w:rPr>
                              <w:rFonts w:ascii="Museo Slab 500" w:hAnsi="Museo Slab 500"/>
                              <w:color w:val="FFFFFF" w:themeColor="background1"/>
                              <w:sz w:val="36"/>
                              <w:szCs w:val="48"/>
                            </w:rPr>
                            <w:br/>
                          </w:r>
                          <w:r w:rsidR="00717E5F">
                            <w:rPr>
                              <w:rFonts w:ascii="Museo Slab 500" w:hAnsi="Museo Slab 500"/>
                              <w:color w:val="FFFFFF" w:themeColor="background1"/>
                              <w:sz w:val="48"/>
                              <w:szCs w:val="48"/>
                            </w:rPr>
                            <w:t>DROP-IN ARTICLE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79423" id="Text Box 6" o:spid="_x0000_s1029" type="#_x0000_t202" style="position:absolute;margin-left:168pt;margin-top:47.25pt;width:413.25pt;height:5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" filled="f" stroked="f" strokeweight=".5pt">
              <v:textbox inset="0,0,0,0">
                <w:txbxContent>
                  <w:p w14:paraId="41B0A5F5" w14:textId="77777777" w:rsidR="006F31BB" w:rsidRPr="00717E5F" w:rsidRDefault="001A3CDD" w:rsidP="006F31BB">
                    <w:pPr>
                      <w:rPr>
                        <w:rFonts w:ascii="Museo Slab 500" w:hAnsi="Museo Slab 500"/>
                        <w:color w:val="FFFFFF" w:themeColor="background1"/>
                        <w:sz w:val="36"/>
                        <w:szCs w:val="48"/>
                      </w:rPr>
                    </w:pPr>
                    <w:r w:rsidRPr="001A3CDD">
                      <w:rPr>
                        <w:rFonts w:ascii="Museo Slab 500" w:hAnsi="Museo Slab 500"/>
                        <w:color w:val="FFFFFF" w:themeColor="background1"/>
                        <w:sz w:val="36"/>
                        <w:szCs w:val="48"/>
                      </w:rPr>
                      <w:t>Colorado Measures of Academic Success</w:t>
                    </w:r>
                    <w:r w:rsidR="00717E5F">
                      <w:rPr>
                        <w:rFonts w:ascii="Museo Slab 500" w:hAnsi="Museo Slab 500"/>
                        <w:color w:val="FFFFFF" w:themeColor="background1"/>
                        <w:sz w:val="36"/>
                        <w:szCs w:val="48"/>
                      </w:rPr>
                      <w:br/>
                    </w:r>
                    <w:r w:rsidR="00717E5F">
                      <w:rPr>
                        <w:rFonts w:ascii="Museo Slab 500" w:hAnsi="Museo Slab 500"/>
                        <w:color w:val="FFFFFF" w:themeColor="background1"/>
                        <w:sz w:val="48"/>
                        <w:szCs w:val="48"/>
                      </w:rPr>
                      <w:t>DROP-IN ARTICLE</w:t>
                    </w:r>
                  </w:p>
                </w:txbxContent>
              </v:textbox>
            </v:shape>
          </w:pict>
        </mc:Fallback>
      </mc:AlternateContent>
    </w:r>
    <w:r w:rsidR="006F31BB">
      <w:rPr>
        <w:noProof/>
      </w:rPr>
      <w:drawing>
        <wp:inline distT="0" distB="0" distL="0" distR="0" wp14:anchorId="749AAB13" wp14:editId="6CA1F149">
          <wp:extent cx="7772395" cy="1943098"/>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CDE-CommsToolHeader-Accountability@2x.png"/>
                  <pic:cNvPicPr/>
                </pic:nvPicPr>
                <pic:blipFill>
                  <a:blip r:embed="rId1">
                    <a:extLst>
                      <a:ext uri="{28A0092B-C50C-407E-A947-70E740481C1C}">
                        <a14:useLocalDpi xmlns:a14="http://schemas.microsoft.com/office/drawing/2010/main" val="0"/>
                      </a:ext>
                    </a:extLst>
                  </a:blip>
                  <a:stretch>
                    <a:fillRect/>
                  </a:stretch>
                </pic:blipFill>
                <pic:spPr>
                  <a:xfrm>
                    <a:off x="0" y="0"/>
                    <a:ext cx="7772395" cy="19430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702CD"/>
    <w:multiLevelType w:val="hybridMultilevel"/>
    <w:tmpl w:val="61D238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E309EC"/>
    <w:multiLevelType w:val="hybridMultilevel"/>
    <w:tmpl w:val="86C6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45B1B"/>
    <w:multiLevelType w:val="hybridMultilevel"/>
    <w:tmpl w:val="8B34F0F2"/>
    <w:lvl w:ilvl="0" w:tplc="706A025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5749059">
    <w:abstractNumId w:val="1"/>
  </w:num>
  <w:num w:numId="2" w16cid:durableId="1097597198">
    <w:abstractNumId w:val="0"/>
  </w:num>
  <w:num w:numId="3" w16cid:durableId="1233394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9E"/>
    <w:rsid w:val="00020960"/>
    <w:rsid w:val="000356E8"/>
    <w:rsid w:val="000A1FB2"/>
    <w:rsid w:val="000B5960"/>
    <w:rsid w:val="000B63AF"/>
    <w:rsid w:val="000C26FD"/>
    <w:rsid w:val="000C4D9E"/>
    <w:rsid w:val="000C5EE1"/>
    <w:rsid w:val="0010592C"/>
    <w:rsid w:val="00136B85"/>
    <w:rsid w:val="001A3CDD"/>
    <w:rsid w:val="00231D7F"/>
    <w:rsid w:val="00234A69"/>
    <w:rsid w:val="00237D69"/>
    <w:rsid w:val="00244BC5"/>
    <w:rsid w:val="00272607"/>
    <w:rsid w:val="0028083A"/>
    <w:rsid w:val="002812BA"/>
    <w:rsid w:val="00283486"/>
    <w:rsid w:val="002A5FDE"/>
    <w:rsid w:val="002B653F"/>
    <w:rsid w:val="002C6930"/>
    <w:rsid w:val="002D2755"/>
    <w:rsid w:val="002E15A4"/>
    <w:rsid w:val="00357EC7"/>
    <w:rsid w:val="00383682"/>
    <w:rsid w:val="0038683D"/>
    <w:rsid w:val="00393CCC"/>
    <w:rsid w:val="00397204"/>
    <w:rsid w:val="003B03C7"/>
    <w:rsid w:val="003C1276"/>
    <w:rsid w:val="003C3A6D"/>
    <w:rsid w:val="00440581"/>
    <w:rsid w:val="00480024"/>
    <w:rsid w:val="00492D39"/>
    <w:rsid w:val="004C1B67"/>
    <w:rsid w:val="004D432B"/>
    <w:rsid w:val="0052065D"/>
    <w:rsid w:val="00555EC1"/>
    <w:rsid w:val="005627F7"/>
    <w:rsid w:val="005817FC"/>
    <w:rsid w:val="005859B1"/>
    <w:rsid w:val="006358C4"/>
    <w:rsid w:val="0064366E"/>
    <w:rsid w:val="00652ABA"/>
    <w:rsid w:val="006B04D9"/>
    <w:rsid w:val="006E4608"/>
    <w:rsid w:val="006F31BB"/>
    <w:rsid w:val="006F3B4D"/>
    <w:rsid w:val="007109FA"/>
    <w:rsid w:val="00717E5F"/>
    <w:rsid w:val="00723AB4"/>
    <w:rsid w:val="00742341"/>
    <w:rsid w:val="007B4A34"/>
    <w:rsid w:val="007D2CE5"/>
    <w:rsid w:val="007D5439"/>
    <w:rsid w:val="00805F76"/>
    <w:rsid w:val="008126F4"/>
    <w:rsid w:val="0082173A"/>
    <w:rsid w:val="00865F5E"/>
    <w:rsid w:val="008B599B"/>
    <w:rsid w:val="008D01DE"/>
    <w:rsid w:val="008D5AA8"/>
    <w:rsid w:val="00901F3C"/>
    <w:rsid w:val="009027C2"/>
    <w:rsid w:val="00931DDC"/>
    <w:rsid w:val="009C19F1"/>
    <w:rsid w:val="009F6CBB"/>
    <w:rsid w:val="00A03E76"/>
    <w:rsid w:val="00A04B99"/>
    <w:rsid w:val="00A11F1C"/>
    <w:rsid w:val="00A15A0D"/>
    <w:rsid w:val="00AA1CAB"/>
    <w:rsid w:val="00AB356A"/>
    <w:rsid w:val="00AC2CBC"/>
    <w:rsid w:val="00AD376E"/>
    <w:rsid w:val="00AE679B"/>
    <w:rsid w:val="00AF34D7"/>
    <w:rsid w:val="00B11EC4"/>
    <w:rsid w:val="00B224B4"/>
    <w:rsid w:val="00B3341C"/>
    <w:rsid w:val="00B54333"/>
    <w:rsid w:val="00B558E1"/>
    <w:rsid w:val="00B63EEE"/>
    <w:rsid w:val="00B74D85"/>
    <w:rsid w:val="00B8016E"/>
    <w:rsid w:val="00B963C6"/>
    <w:rsid w:val="00BA1ACA"/>
    <w:rsid w:val="00BD65BB"/>
    <w:rsid w:val="00C151BB"/>
    <w:rsid w:val="00C5496A"/>
    <w:rsid w:val="00C563A2"/>
    <w:rsid w:val="00C8752F"/>
    <w:rsid w:val="00CB2421"/>
    <w:rsid w:val="00CD435E"/>
    <w:rsid w:val="00CE02AE"/>
    <w:rsid w:val="00CE6CD3"/>
    <w:rsid w:val="00CE7F0E"/>
    <w:rsid w:val="00CF214D"/>
    <w:rsid w:val="00D11F08"/>
    <w:rsid w:val="00D200EA"/>
    <w:rsid w:val="00D310C1"/>
    <w:rsid w:val="00D327F3"/>
    <w:rsid w:val="00D42360"/>
    <w:rsid w:val="00DE489D"/>
    <w:rsid w:val="00DF5B42"/>
    <w:rsid w:val="00E01DBD"/>
    <w:rsid w:val="00E0338D"/>
    <w:rsid w:val="00E835E5"/>
    <w:rsid w:val="00E971B2"/>
    <w:rsid w:val="00EA1228"/>
    <w:rsid w:val="00EB4957"/>
    <w:rsid w:val="00F07C2B"/>
    <w:rsid w:val="00F11915"/>
    <w:rsid w:val="00F85B29"/>
    <w:rsid w:val="00FD4100"/>
    <w:rsid w:val="00FD4310"/>
    <w:rsid w:val="00FE2DFE"/>
    <w:rsid w:val="00FF011A"/>
    <w:rsid w:val="00FF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1CEB0"/>
  <w15:docId w15:val="{779A01C0-C121-45D4-B21D-7EC7B13E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D9E"/>
  </w:style>
  <w:style w:type="paragraph" w:styleId="Footer">
    <w:name w:val="footer"/>
    <w:basedOn w:val="Normal"/>
    <w:link w:val="FooterChar"/>
    <w:uiPriority w:val="99"/>
    <w:unhideWhenUsed/>
    <w:rsid w:val="000C4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D9E"/>
  </w:style>
  <w:style w:type="paragraph" w:styleId="BalloonText">
    <w:name w:val="Balloon Text"/>
    <w:basedOn w:val="Normal"/>
    <w:link w:val="BalloonTextChar"/>
    <w:uiPriority w:val="99"/>
    <w:semiHidden/>
    <w:unhideWhenUsed/>
    <w:rsid w:val="00A04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99"/>
    <w:rPr>
      <w:rFonts w:ascii="Tahoma" w:hAnsi="Tahoma" w:cs="Tahoma"/>
      <w:sz w:val="16"/>
      <w:szCs w:val="16"/>
    </w:rPr>
  </w:style>
  <w:style w:type="paragraph" w:styleId="ListParagraph">
    <w:name w:val="List Paragraph"/>
    <w:basedOn w:val="Normal"/>
    <w:uiPriority w:val="34"/>
    <w:qFormat/>
    <w:rsid w:val="00383682"/>
    <w:pPr>
      <w:spacing w:after="0" w:line="240" w:lineRule="auto"/>
      <w:ind w:left="720"/>
      <w:contextualSpacing/>
    </w:pPr>
    <w:rPr>
      <w:rFonts w:ascii="Calibri" w:eastAsiaTheme="minorEastAsia" w:hAnsi="Calibri"/>
      <w:szCs w:val="24"/>
    </w:rPr>
  </w:style>
  <w:style w:type="character" w:styleId="Hyperlink">
    <w:name w:val="Hyperlink"/>
    <w:basedOn w:val="DefaultParagraphFont"/>
    <w:rsid w:val="00BA1ACA"/>
    <w:rPr>
      <w:color w:val="0000FF"/>
      <w:u w:val="single"/>
    </w:rPr>
  </w:style>
  <w:style w:type="character" w:styleId="CommentReference">
    <w:name w:val="annotation reference"/>
    <w:basedOn w:val="DefaultParagraphFont"/>
    <w:uiPriority w:val="99"/>
    <w:semiHidden/>
    <w:unhideWhenUsed/>
    <w:rsid w:val="00AB356A"/>
    <w:rPr>
      <w:sz w:val="16"/>
      <w:szCs w:val="16"/>
    </w:rPr>
  </w:style>
  <w:style w:type="paragraph" w:styleId="CommentText">
    <w:name w:val="annotation text"/>
    <w:basedOn w:val="Normal"/>
    <w:link w:val="CommentTextChar"/>
    <w:uiPriority w:val="99"/>
    <w:unhideWhenUsed/>
    <w:rsid w:val="00AB356A"/>
    <w:pPr>
      <w:spacing w:line="240" w:lineRule="auto"/>
    </w:pPr>
    <w:rPr>
      <w:sz w:val="20"/>
      <w:szCs w:val="20"/>
    </w:rPr>
  </w:style>
  <w:style w:type="character" w:customStyle="1" w:styleId="CommentTextChar">
    <w:name w:val="Comment Text Char"/>
    <w:basedOn w:val="DefaultParagraphFont"/>
    <w:link w:val="CommentText"/>
    <w:uiPriority w:val="99"/>
    <w:rsid w:val="00AB356A"/>
    <w:rPr>
      <w:sz w:val="20"/>
      <w:szCs w:val="20"/>
    </w:rPr>
  </w:style>
  <w:style w:type="paragraph" w:styleId="CommentSubject">
    <w:name w:val="annotation subject"/>
    <w:basedOn w:val="CommentText"/>
    <w:next w:val="CommentText"/>
    <w:link w:val="CommentSubjectChar"/>
    <w:uiPriority w:val="99"/>
    <w:semiHidden/>
    <w:unhideWhenUsed/>
    <w:rsid w:val="00AB356A"/>
    <w:rPr>
      <w:b/>
      <w:bCs/>
    </w:rPr>
  </w:style>
  <w:style w:type="character" w:customStyle="1" w:styleId="CommentSubjectChar">
    <w:name w:val="Comment Subject Char"/>
    <w:basedOn w:val="CommentTextChar"/>
    <w:link w:val="CommentSubject"/>
    <w:uiPriority w:val="99"/>
    <w:semiHidden/>
    <w:rsid w:val="00AB356A"/>
    <w:rPr>
      <w:b/>
      <w:bCs/>
      <w:sz w:val="20"/>
      <w:szCs w:val="20"/>
    </w:rPr>
  </w:style>
  <w:style w:type="paragraph" w:styleId="Revision">
    <w:name w:val="Revision"/>
    <w:hidden/>
    <w:uiPriority w:val="99"/>
    <w:semiHidden/>
    <w:rsid w:val="00E01DBD"/>
    <w:pPr>
      <w:spacing w:after="0" w:line="240" w:lineRule="auto"/>
    </w:pPr>
  </w:style>
  <w:style w:type="paragraph" w:styleId="NormalWeb">
    <w:name w:val="Normal (Web)"/>
    <w:basedOn w:val="Normal"/>
    <w:uiPriority w:val="99"/>
    <w:unhideWhenUsed/>
    <w:rsid w:val="00B96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652ABA"/>
    <w:pPr>
      <w:spacing w:before="100" w:beforeAutospacing="1" w:after="100" w:afterAutospacing="1" w:line="240" w:lineRule="auto"/>
    </w:pPr>
    <w:rPr>
      <w:rFonts w:ascii="Calibri" w:hAnsi="Calibri" w:cs="Calibri"/>
    </w:rPr>
  </w:style>
  <w:style w:type="character" w:customStyle="1" w:styleId="xcontentpasted0">
    <w:name w:val="x_contentpasted0"/>
    <w:basedOn w:val="DefaultParagraphFont"/>
    <w:rsid w:val="00652ABA"/>
  </w:style>
  <w:style w:type="character" w:styleId="FollowedHyperlink">
    <w:name w:val="FollowedHyperlink"/>
    <w:basedOn w:val="DefaultParagraphFont"/>
    <w:uiPriority w:val="99"/>
    <w:semiHidden/>
    <w:unhideWhenUsed/>
    <w:rsid w:val="00DF5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609678">
      <w:bodyDiv w:val="1"/>
      <w:marLeft w:val="0"/>
      <w:marRight w:val="0"/>
      <w:marTop w:val="0"/>
      <w:marBottom w:val="0"/>
      <w:divBdr>
        <w:top w:val="none" w:sz="0" w:space="0" w:color="auto"/>
        <w:left w:val="none" w:sz="0" w:space="0" w:color="auto"/>
        <w:bottom w:val="none" w:sz="0" w:space="0" w:color="auto"/>
        <w:right w:val="none" w:sz="0" w:space="0" w:color="auto"/>
      </w:divBdr>
    </w:div>
    <w:div w:id="9982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e.state.co.us/communications/resourcesforpar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SUBHEAD</vt:lpstr>
    </vt:vector>
  </TitlesOfParts>
  <Company>CDE</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SUBHEAD</dc:title>
  <dc:creator>k g</dc:creator>
  <cp:lastModifiedBy>Meyer, Jeremy</cp:lastModifiedBy>
  <cp:revision>2</cp:revision>
  <dcterms:created xsi:type="dcterms:W3CDTF">2024-07-08T23:09:00Z</dcterms:created>
  <dcterms:modified xsi:type="dcterms:W3CDTF">2024-07-08T23:09:00Z</dcterms:modified>
</cp:coreProperties>
</file>