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4F6B8" w14:textId="77777777" w:rsidR="001609B2" w:rsidRPr="009C1490" w:rsidRDefault="001609B2" w:rsidP="001609B2">
      <w:pPr>
        <w:spacing w:after="0" w:line="240" w:lineRule="auto"/>
        <w:jc w:val="center"/>
        <w:rPr>
          <w:rFonts w:ascii="Segoe UI" w:hAnsi="Segoe UI" w:cs="Segoe UI"/>
          <w:b/>
          <w:sz w:val="32"/>
          <w:szCs w:val="32"/>
        </w:rPr>
      </w:pPr>
      <w:r w:rsidRPr="009C1490">
        <w:rPr>
          <w:rFonts w:ascii="Segoe UI" w:hAnsi="Segoe UI" w:cs="Segoe UI"/>
          <w:b/>
          <w:sz w:val="32"/>
          <w:szCs w:val="32"/>
        </w:rPr>
        <w:t>Tiered Fidelity Inventory (TFI)</w:t>
      </w:r>
    </w:p>
    <w:p w14:paraId="5F89B960" w14:textId="77777777" w:rsidR="001609B2" w:rsidRDefault="001609B2" w:rsidP="001609B2">
      <w:pPr>
        <w:spacing w:after="0" w:line="240" w:lineRule="auto"/>
        <w:jc w:val="center"/>
        <w:rPr>
          <w:rFonts w:ascii="Segoe UI" w:hAnsi="Segoe UI" w:cs="Segoe UI"/>
          <w:b/>
          <w:i/>
          <w:sz w:val="24"/>
          <w:szCs w:val="24"/>
        </w:rPr>
      </w:pPr>
      <w:r w:rsidRPr="009C1490">
        <w:rPr>
          <w:rFonts w:ascii="Segoe UI" w:hAnsi="Segoe UI" w:cs="Segoe UI"/>
          <w:b/>
          <w:i/>
          <w:sz w:val="24"/>
          <w:szCs w:val="24"/>
        </w:rPr>
        <w:t>Features and Scoring Sheet</w:t>
      </w:r>
    </w:p>
    <w:p w14:paraId="1A0F461C" w14:textId="77777777" w:rsidR="00FC23A2" w:rsidRDefault="00FC23A2" w:rsidP="00613C8C">
      <w:pPr>
        <w:spacing w:after="0" w:line="240" w:lineRule="auto"/>
        <w:rPr>
          <w:sz w:val="24"/>
          <w:szCs w:val="24"/>
        </w:rPr>
      </w:pPr>
    </w:p>
    <w:p w14:paraId="190D797B" w14:textId="5A2CF5E2" w:rsidR="00613C8C" w:rsidRPr="00306EF8" w:rsidRDefault="00FC23A2" w:rsidP="00613C8C">
      <w:pPr>
        <w:spacing w:after="0" w:line="240" w:lineRule="auto"/>
        <w:rPr>
          <w:sz w:val="24"/>
          <w:szCs w:val="24"/>
        </w:rPr>
      </w:pPr>
      <w:r w:rsidRPr="00306EF8">
        <w:rPr>
          <w:sz w:val="24"/>
          <w:szCs w:val="24"/>
        </w:rPr>
        <w:t>District Name: ____________</w:t>
      </w:r>
      <w:r w:rsidR="003836BF" w:rsidRPr="00306EF8">
        <w:rPr>
          <w:sz w:val="24"/>
          <w:szCs w:val="24"/>
        </w:rPr>
        <w:t>______________________</w:t>
      </w:r>
      <w:r w:rsidRPr="00306EF8">
        <w:rPr>
          <w:sz w:val="24"/>
          <w:szCs w:val="24"/>
        </w:rPr>
        <w:t xml:space="preserve"> Date: ____________</w:t>
      </w:r>
    </w:p>
    <w:p w14:paraId="268EE966" w14:textId="1AE6F559" w:rsidR="00613C8C" w:rsidRPr="00306EF8" w:rsidRDefault="00613C8C" w:rsidP="00613C8C">
      <w:pPr>
        <w:spacing w:after="0" w:line="240" w:lineRule="auto"/>
        <w:rPr>
          <w:sz w:val="24"/>
          <w:szCs w:val="24"/>
        </w:rPr>
      </w:pPr>
      <w:r w:rsidRPr="00306EF8">
        <w:rPr>
          <w:sz w:val="24"/>
          <w:szCs w:val="24"/>
        </w:rPr>
        <w:t xml:space="preserve">School Name: </w:t>
      </w:r>
      <w:r w:rsidR="003836BF" w:rsidRPr="00306EF8">
        <w:rPr>
          <w:sz w:val="24"/>
          <w:szCs w:val="24"/>
        </w:rPr>
        <w:t xml:space="preserve"> </w:t>
      </w:r>
      <w:r w:rsidRPr="00306EF8">
        <w:rPr>
          <w:sz w:val="24"/>
          <w:szCs w:val="24"/>
        </w:rPr>
        <w:t>____________</w:t>
      </w:r>
      <w:r w:rsidR="003836BF" w:rsidRPr="00306EF8">
        <w:rPr>
          <w:sz w:val="24"/>
          <w:szCs w:val="24"/>
        </w:rPr>
        <w:t>______________________</w:t>
      </w:r>
    </w:p>
    <w:p w14:paraId="434DC1D8" w14:textId="0412049C" w:rsidR="00FC23A2" w:rsidRPr="00306EF8" w:rsidRDefault="00FC23A2" w:rsidP="00613C8C">
      <w:pPr>
        <w:spacing w:after="0" w:line="240" w:lineRule="auto"/>
        <w:rPr>
          <w:sz w:val="24"/>
          <w:szCs w:val="24"/>
        </w:rPr>
      </w:pPr>
      <w:r w:rsidRPr="00306EF8">
        <w:rPr>
          <w:sz w:val="24"/>
          <w:szCs w:val="24"/>
        </w:rPr>
        <w:t>Contact Name: ________</w:t>
      </w:r>
      <w:r w:rsidR="003836BF" w:rsidRPr="00306EF8">
        <w:rPr>
          <w:sz w:val="24"/>
          <w:szCs w:val="24"/>
        </w:rPr>
        <w:t>_________________________ Email: __________________________</w:t>
      </w:r>
    </w:p>
    <w:p w14:paraId="1C857D04" w14:textId="276649D3" w:rsidR="00771E38" w:rsidRDefault="00771E38" w:rsidP="00771E38">
      <w:pPr>
        <w:spacing w:after="0" w:line="240" w:lineRule="auto"/>
        <w:rPr>
          <w:rFonts w:cs="Aharoni"/>
          <w:b/>
          <w:sz w:val="24"/>
          <w:szCs w:val="24"/>
        </w:rPr>
      </w:pPr>
    </w:p>
    <w:tbl>
      <w:tblPr>
        <w:tblStyle w:val="TableGrid"/>
        <w:tblW w:w="11340" w:type="dxa"/>
        <w:tblInd w:w="-905" w:type="dxa"/>
        <w:tblLook w:val="04A0" w:firstRow="1" w:lastRow="0" w:firstColumn="1" w:lastColumn="0" w:noHBand="0" w:noVBand="1"/>
      </w:tblPr>
      <w:tblGrid>
        <w:gridCol w:w="4050"/>
        <w:gridCol w:w="3197"/>
        <w:gridCol w:w="3217"/>
        <w:gridCol w:w="876"/>
      </w:tblGrid>
      <w:tr w:rsidR="00FC1F0C" w:rsidRPr="009D0E32" w14:paraId="42F2FFCC" w14:textId="77777777" w:rsidTr="00FC1F0C">
        <w:trPr>
          <w:trHeight w:val="215"/>
        </w:trPr>
        <w:tc>
          <w:tcPr>
            <w:tcW w:w="11340" w:type="dxa"/>
            <w:gridSpan w:val="4"/>
            <w:tcBorders>
              <w:bottom w:val="single" w:sz="4" w:space="0" w:color="FFFFFF" w:themeColor="background1"/>
              <w:right w:val="single" w:sz="4" w:space="0" w:color="auto"/>
            </w:tcBorders>
            <w:shd w:val="clear" w:color="auto" w:fill="000000" w:themeFill="text1"/>
          </w:tcPr>
          <w:p w14:paraId="42AB5BF1" w14:textId="010D4CE8" w:rsidR="00FC1F0C" w:rsidRPr="00FC1F0C" w:rsidRDefault="00FC1F0C" w:rsidP="00FC1F0C">
            <w:pPr>
              <w:spacing w:before="120" w:after="120"/>
              <w:jc w:val="center"/>
              <w:rPr>
                <w:rFonts w:cs="Aharoni"/>
                <w:b/>
                <w:sz w:val="24"/>
                <w:szCs w:val="24"/>
              </w:rPr>
            </w:pPr>
            <w:r>
              <w:rPr>
                <w:rFonts w:cs="Aharoni"/>
                <w:b/>
                <w:sz w:val="24"/>
                <w:szCs w:val="24"/>
              </w:rPr>
              <w:t>Tier 1: Universal</w:t>
            </w:r>
            <w:r w:rsidRPr="00771E38">
              <w:rPr>
                <w:rFonts w:cs="Aharoni"/>
                <w:b/>
                <w:sz w:val="24"/>
                <w:szCs w:val="24"/>
              </w:rPr>
              <w:t xml:space="preserve"> SWPBIS Features</w:t>
            </w:r>
          </w:p>
        </w:tc>
      </w:tr>
      <w:tr w:rsidR="00CC7453" w:rsidRPr="009D0E32" w14:paraId="37812A92" w14:textId="77777777" w:rsidTr="00FC1F0C">
        <w:trPr>
          <w:trHeight w:val="215"/>
        </w:trPr>
        <w:tc>
          <w:tcPr>
            <w:tcW w:w="4050" w:type="dxa"/>
            <w:tcBorders>
              <w:top w:val="single" w:sz="4" w:space="0" w:color="FFFFFF" w:themeColor="background1"/>
              <w:right w:val="single" w:sz="4" w:space="0" w:color="FFFFFF" w:themeColor="background1"/>
            </w:tcBorders>
            <w:shd w:val="clear" w:color="auto" w:fill="000000" w:themeFill="text1"/>
          </w:tcPr>
          <w:p w14:paraId="4819BB53" w14:textId="77777777" w:rsidR="007743E3" w:rsidRPr="00CC7453" w:rsidRDefault="007743E3" w:rsidP="00CC7453">
            <w:pPr>
              <w:spacing w:before="120" w:after="120"/>
              <w:jc w:val="center"/>
              <w:rPr>
                <w:rFonts w:ascii="Segoe UI" w:hAnsi="Segoe UI" w:cs="Segoe UI"/>
                <w:b/>
              </w:rPr>
            </w:pPr>
            <w:r w:rsidRPr="00CC7453">
              <w:rPr>
                <w:rFonts w:ascii="Segoe UI" w:hAnsi="Segoe UI" w:cs="Segoe UI"/>
                <w:b/>
              </w:rPr>
              <w:t>Feature</w:t>
            </w:r>
          </w:p>
        </w:tc>
        <w:tc>
          <w:tcPr>
            <w:tcW w:w="3197"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1E3433D3" w14:textId="77777777" w:rsidR="007743E3" w:rsidRPr="00CC7453" w:rsidRDefault="007743E3" w:rsidP="00CC7453">
            <w:pPr>
              <w:spacing w:before="120" w:after="120"/>
              <w:jc w:val="center"/>
              <w:rPr>
                <w:rFonts w:ascii="Segoe UI" w:hAnsi="Segoe UI" w:cs="Segoe UI"/>
                <w:b/>
              </w:rPr>
            </w:pPr>
            <w:r w:rsidRPr="00CC7453">
              <w:rPr>
                <w:rFonts w:ascii="Segoe UI" w:hAnsi="Segoe UI" w:cs="Segoe UI"/>
                <w:b/>
              </w:rPr>
              <w:t>Possible Data Sources</w:t>
            </w:r>
          </w:p>
        </w:tc>
        <w:tc>
          <w:tcPr>
            <w:tcW w:w="3217"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53B4E2DE" w14:textId="77777777" w:rsidR="007743E3" w:rsidRPr="00CC7453" w:rsidRDefault="007743E3" w:rsidP="00CC7453">
            <w:pPr>
              <w:spacing w:before="120" w:after="120"/>
              <w:jc w:val="center"/>
              <w:rPr>
                <w:rFonts w:ascii="Segoe UI" w:hAnsi="Segoe UI" w:cs="Segoe UI"/>
                <w:b/>
              </w:rPr>
            </w:pPr>
            <w:r w:rsidRPr="00CC7453">
              <w:rPr>
                <w:rFonts w:ascii="Segoe UI" w:hAnsi="Segoe UI" w:cs="Segoe UI"/>
                <w:b/>
              </w:rPr>
              <w:t>Scoring Criteria</w:t>
            </w:r>
          </w:p>
        </w:tc>
        <w:tc>
          <w:tcPr>
            <w:tcW w:w="876" w:type="dxa"/>
            <w:tcBorders>
              <w:top w:val="single" w:sz="4" w:space="0" w:color="FFFFFF" w:themeColor="background1"/>
              <w:left w:val="single" w:sz="4" w:space="0" w:color="FFFFFF" w:themeColor="background1"/>
              <w:right w:val="single" w:sz="4" w:space="0" w:color="auto"/>
            </w:tcBorders>
            <w:shd w:val="clear" w:color="auto" w:fill="000000" w:themeFill="text1"/>
          </w:tcPr>
          <w:p w14:paraId="5D7047D9" w14:textId="77777777" w:rsidR="007743E3" w:rsidRPr="00CC7453" w:rsidRDefault="007743E3" w:rsidP="00CC7453">
            <w:pPr>
              <w:spacing w:before="120" w:after="120"/>
              <w:jc w:val="center"/>
              <w:rPr>
                <w:rFonts w:ascii="Segoe UI" w:hAnsi="Segoe UI" w:cs="Segoe UI"/>
                <w:b/>
              </w:rPr>
            </w:pPr>
            <w:r w:rsidRPr="00CC7453">
              <w:rPr>
                <w:rFonts w:ascii="Segoe UI" w:hAnsi="Segoe UI" w:cs="Segoe UI"/>
                <w:b/>
              </w:rPr>
              <w:t>Score</w:t>
            </w:r>
          </w:p>
        </w:tc>
      </w:tr>
      <w:tr w:rsidR="00BE2111" w:rsidRPr="009D0E32" w14:paraId="64A3379B" w14:textId="77777777" w:rsidTr="0044656B">
        <w:tc>
          <w:tcPr>
            <w:tcW w:w="11340" w:type="dxa"/>
            <w:gridSpan w:val="4"/>
            <w:shd w:val="clear" w:color="auto" w:fill="D9D9D9" w:themeFill="background1" w:themeFillShade="D9"/>
          </w:tcPr>
          <w:p w14:paraId="714AFB9A" w14:textId="77777777" w:rsidR="00BE2111" w:rsidRPr="009D0E32" w:rsidRDefault="00BE2111" w:rsidP="00CC7453">
            <w:pPr>
              <w:spacing w:before="60" w:after="60"/>
              <w:jc w:val="center"/>
              <w:rPr>
                <w:rFonts w:ascii="Segoe UI" w:hAnsi="Segoe UI" w:cs="Segoe UI"/>
              </w:rPr>
            </w:pPr>
            <w:r w:rsidRPr="009D0E32">
              <w:rPr>
                <w:rFonts w:ascii="Segoe UI" w:hAnsi="Segoe UI" w:cs="Segoe UI"/>
              </w:rPr>
              <w:t>Subscale: Teams</w:t>
            </w:r>
          </w:p>
        </w:tc>
      </w:tr>
      <w:tr w:rsidR="00CC7453" w:rsidRPr="009D0E32" w14:paraId="44ABAEC4" w14:textId="77777777" w:rsidTr="002E01BC">
        <w:tc>
          <w:tcPr>
            <w:tcW w:w="4050" w:type="dxa"/>
          </w:tcPr>
          <w:p w14:paraId="64992E77" w14:textId="77777777" w:rsidR="009D0E32" w:rsidRPr="009D0E32" w:rsidRDefault="007743E3" w:rsidP="009D0E32">
            <w:pPr>
              <w:pStyle w:val="NormalWeb"/>
              <w:numPr>
                <w:ilvl w:val="0"/>
                <w:numId w:val="17"/>
              </w:numPr>
              <w:spacing w:before="60" w:beforeAutospacing="0" w:after="60" w:afterAutospacing="0"/>
              <w:ind w:left="432" w:hanging="450"/>
              <w:rPr>
                <w:rFonts w:ascii="Segoe UI" w:hAnsi="Segoe UI" w:cs="Segoe UI"/>
                <w:sz w:val="20"/>
                <w:szCs w:val="20"/>
              </w:rPr>
            </w:pPr>
            <w:r w:rsidRPr="009D0E32">
              <w:rPr>
                <w:rFonts w:ascii="Segoe UI" w:hAnsi="Segoe UI" w:cs="Segoe UI"/>
                <w:b/>
                <w:bCs/>
                <w:color w:val="000000" w:themeColor="text1"/>
                <w:kern w:val="24"/>
                <w:sz w:val="20"/>
                <w:szCs w:val="20"/>
              </w:rPr>
              <w:t>Team Composition</w:t>
            </w:r>
            <w:r w:rsidR="00E27586" w:rsidRPr="009D0E32">
              <w:rPr>
                <w:rFonts w:ascii="Segoe UI" w:hAnsi="Segoe UI" w:cs="Segoe UI"/>
                <w:b/>
                <w:color w:val="000000" w:themeColor="text1"/>
                <w:kern w:val="24"/>
                <w:sz w:val="20"/>
                <w:szCs w:val="20"/>
              </w:rPr>
              <w:t>:</w:t>
            </w:r>
          </w:p>
          <w:p w14:paraId="6398806B" w14:textId="3CB8E685" w:rsidR="007743E3" w:rsidRPr="009D0E32" w:rsidRDefault="007743E3" w:rsidP="007C57C7">
            <w:pPr>
              <w:pStyle w:val="NormalWeb"/>
              <w:spacing w:before="60" w:beforeAutospacing="0" w:after="60" w:afterAutospacing="0"/>
              <w:ind w:left="432"/>
              <w:rPr>
                <w:rFonts w:ascii="Segoe UI" w:hAnsi="Segoe UI" w:cs="Segoe UI"/>
                <w:sz w:val="20"/>
                <w:szCs w:val="20"/>
              </w:rPr>
            </w:pPr>
            <w:r w:rsidRPr="009D0E32">
              <w:rPr>
                <w:rFonts w:ascii="Segoe UI" w:hAnsi="Segoe UI" w:cs="Segoe UI"/>
                <w:color w:val="000000" w:themeColor="text1"/>
                <w:kern w:val="24"/>
                <w:sz w:val="20"/>
                <w:szCs w:val="20"/>
              </w:rPr>
              <w:t xml:space="preserve">Tier </w:t>
            </w:r>
            <w:r w:rsidR="007C57C7">
              <w:rPr>
                <w:rFonts w:ascii="Segoe UI" w:hAnsi="Segoe UI" w:cs="Segoe UI"/>
                <w:color w:val="000000" w:themeColor="text1"/>
                <w:kern w:val="24"/>
                <w:sz w:val="20"/>
                <w:szCs w:val="20"/>
              </w:rPr>
              <w:t>1</w:t>
            </w:r>
            <w:r w:rsidRPr="009D0E32">
              <w:rPr>
                <w:rFonts w:ascii="Segoe UI" w:hAnsi="Segoe UI" w:cs="Segoe UI"/>
                <w:color w:val="000000" w:themeColor="text1"/>
                <w:kern w:val="24"/>
                <w:sz w:val="20"/>
                <w:szCs w:val="20"/>
              </w:rPr>
              <w:t xml:space="preserve"> team includes a </w:t>
            </w:r>
            <w:r w:rsidR="007C57C7">
              <w:rPr>
                <w:rFonts w:ascii="Segoe UI" w:hAnsi="Segoe UI" w:cs="Segoe UI"/>
                <w:color w:val="000000" w:themeColor="text1"/>
                <w:kern w:val="24"/>
                <w:sz w:val="20"/>
                <w:szCs w:val="20"/>
              </w:rPr>
              <w:t>Tier 1</w:t>
            </w:r>
            <w:r w:rsidRPr="009D0E32">
              <w:rPr>
                <w:rFonts w:ascii="Segoe UI" w:hAnsi="Segoe UI" w:cs="Segoe UI"/>
                <w:color w:val="000000" w:themeColor="text1"/>
                <w:kern w:val="24"/>
                <w:sz w:val="20"/>
                <w:szCs w:val="20"/>
              </w:rPr>
              <w:t xml:space="preserve"> systems coordinator, a school administrator, a family member, and individuals able to provide (1) applied behavioral expertise, (2) coaching expertise, (3) knowledge of student academic and behavior patterns, (4) knowledge about the operations of the school across grade levels and programs, and for high schools, (5) student representation.</w:t>
            </w:r>
          </w:p>
        </w:tc>
        <w:tc>
          <w:tcPr>
            <w:tcW w:w="3197" w:type="dxa"/>
          </w:tcPr>
          <w:p w14:paraId="6C836601" w14:textId="77777777" w:rsidR="007743E3" w:rsidRDefault="007743E3" w:rsidP="009D0E32">
            <w:pPr>
              <w:pStyle w:val="ListParagraph"/>
              <w:numPr>
                <w:ilvl w:val="0"/>
                <w:numId w:val="16"/>
              </w:numPr>
              <w:spacing w:before="120" w:after="120"/>
              <w:ind w:left="315" w:hanging="270"/>
              <w:rPr>
                <w:rFonts w:ascii="Segoe UI" w:hAnsi="Segoe UI" w:cs="Segoe UI"/>
                <w:sz w:val="20"/>
                <w:szCs w:val="20"/>
              </w:rPr>
            </w:pPr>
            <w:r w:rsidRPr="009D0E32">
              <w:rPr>
                <w:rFonts w:ascii="Segoe UI" w:hAnsi="Segoe UI" w:cs="Segoe UI"/>
                <w:sz w:val="20"/>
                <w:szCs w:val="20"/>
              </w:rPr>
              <w:t>School organizational chart</w:t>
            </w:r>
          </w:p>
          <w:p w14:paraId="07ED2C1A" w14:textId="77777777" w:rsidR="002E01BC" w:rsidRPr="009D0E32" w:rsidRDefault="002E01BC" w:rsidP="002E01BC">
            <w:pPr>
              <w:pStyle w:val="ListParagraph"/>
              <w:spacing w:before="120" w:after="120"/>
              <w:ind w:left="315"/>
              <w:rPr>
                <w:rFonts w:ascii="Segoe UI" w:hAnsi="Segoe UI" w:cs="Segoe UI"/>
                <w:sz w:val="20"/>
                <w:szCs w:val="20"/>
              </w:rPr>
            </w:pPr>
          </w:p>
          <w:p w14:paraId="30C19F1D" w14:textId="424BBADB" w:rsidR="007743E3" w:rsidRPr="009D0E32" w:rsidRDefault="007C57C7" w:rsidP="009D0E32">
            <w:pPr>
              <w:pStyle w:val="ListParagraph"/>
              <w:numPr>
                <w:ilvl w:val="0"/>
                <w:numId w:val="16"/>
              </w:numPr>
              <w:spacing w:before="120" w:after="120"/>
              <w:ind w:left="315" w:hanging="270"/>
              <w:rPr>
                <w:rFonts w:ascii="Segoe UI" w:hAnsi="Segoe UI" w:cs="Segoe UI"/>
                <w:sz w:val="20"/>
                <w:szCs w:val="20"/>
              </w:rPr>
            </w:pPr>
            <w:r w:rsidRPr="009D0E32">
              <w:rPr>
                <w:rFonts w:ascii="Segoe UI" w:hAnsi="Segoe UI" w:cs="Segoe UI"/>
                <w:color w:val="000000" w:themeColor="text1"/>
                <w:kern w:val="24"/>
                <w:sz w:val="20"/>
                <w:szCs w:val="20"/>
              </w:rPr>
              <w:t xml:space="preserve">Tier </w:t>
            </w:r>
            <w:r>
              <w:rPr>
                <w:rFonts w:ascii="Segoe UI" w:hAnsi="Segoe UI" w:cs="Segoe UI"/>
                <w:color w:val="000000" w:themeColor="text1"/>
                <w:kern w:val="24"/>
                <w:sz w:val="20"/>
                <w:szCs w:val="20"/>
              </w:rPr>
              <w:t>1</w:t>
            </w:r>
            <w:r w:rsidR="007743E3" w:rsidRPr="009D0E32">
              <w:rPr>
                <w:rFonts w:ascii="Segoe UI" w:hAnsi="Segoe UI" w:cs="Segoe UI"/>
                <w:sz w:val="20"/>
                <w:szCs w:val="20"/>
              </w:rPr>
              <w:t xml:space="preserve"> team meeting minute</w:t>
            </w:r>
          </w:p>
        </w:tc>
        <w:tc>
          <w:tcPr>
            <w:tcW w:w="3217" w:type="dxa"/>
          </w:tcPr>
          <w:p w14:paraId="0F01E1D2" w14:textId="379D276B" w:rsidR="007743E3" w:rsidRPr="009D0E32" w:rsidRDefault="007743E3" w:rsidP="009D0E32">
            <w:pPr>
              <w:pStyle w:val="NormalWeb"/>
              <w:spacing w:before="120" w:beforeAutospacing="0" w:after="120" w:afterAutospacing="0"/>
              <w:ind w:left="403" w:hanging="360"/>
              <w:rPr>
                <w:rFonts w:ascii="Segoe UI" w:hAnsi="Segoe UI" w:cs="Segoe UI"/>
                <w:sz w:val="20"/>
                <w:szCs w:val="20"/>
              </w:rPr>
            </w:pPr>
            <w:r w:rsidRPr="009D0E32">
              <w:rPr>
                <w:rFonts w:ascii="Segoe UI" w:eastAsia="Calibri" w:hAnsi="Segoe UI" w:cs="Segoe UI"/>
                <w:color w:val="000000" w:themeColor="text1"/>
                <w:kern w:val="24"/>
                <w:sz w:val="20"/>
                <w:szCs w:val="20"/>
              </w:rPr>
              <w:t xml:space="preserve">0 = </w:t>
            </w:r>
            <w:r w:rsidR="007C57C7" w:rsidRPr="009D0E32">
              <w:rPr>
                <w:rFonts w:ascii="Segoe UI" w:hAnsi="Segoe UI" w:cs="Segoe UI"/>
                <w:color w:val="000000" w:themeColor="text1"/>
                <w:kern w:val="24"/>
                <w:sz w:val="20"/>
                <w:szCs w:val="20"/>
              </w:rPr>
              <w:t xml:space="preserve">Tier </w:t>
            </w:r>
            <w:r w:rsidR="007C57C7">
              <w:rPr>
                <w:rFonts w:ascii="Segoe UI" w:hAnsi="Segoe UI" w:cs="Segoe UI"/>
                <w:color w:val="000000" w:themeColor="text1"/>
                <w:kern w:val="24"/>
                <w:sz w:val="20"/>
                <w:szCs w:val="20"/>
              </w:rPr>
              <w:t xml:space="preserve">1 </w:t>
            </w:r>
            <w:r w:rsidRPr="009D0E32">
              <w:rPr>
                <w:rFonts w:ascii="Segoe UI" w:eastAsia="Calibri" w:hAnsi="Segoe UI" w:cs="Segoe UI"/>
                <w:color w:val="000000" w:themeColor="text1"/>
                <w:kern w:val="24"/>
                <w:sz w:val="20"/>
                <w:szCs w:val="20"/>
              </w:rPr>
              <w:t xml:space="preserve">team does not </w:t>
            </w:r>
            <w:r w:rsidR="00015B9B" w:rsidRPr="009D0E32">
              <w:rPr>
                <w:rFonts w:ascii="Segoe UI" w:eastAsia="Calibri" w:hAnsi="Segoe UI" w:cs="Segoe UI"/>
                <w:color w:val="000000" w:themeColor="text1"/>
                <w:kern w:val="24"/>
                <w:sz w:val="20"/>
                <w:szCs w:val="20"/>
              </w:rPr>
              <w:t xml:space="preserve">exist or does not </w:t>
            </w:r>
            <w:r w:rsidRPr="009D0E32">
              <w:rPr>
                <w:rFonts w:ascii="Segoe UI" w:eastAsia="Calibri" w:hAnsi="Segoe UI" w:cs="Segoe UI"/>
                <w:color w:val="000000" w:themeColor="text1"/>
                <w:kern w:val="24"/>
                <w:sz w:val="20"/>
                <w:szCs w:val="20"/>
              </w:rPr>
              <w:t xml:space="preserve">include coordinator, school administrator, or individuals with </w:t>
            </w:r>
            <w:r w:rsidRPr="009D0E32">
              <w:rPr>
                <w:rFonts w:ascii="Segoe UI" w:hAnsi="Segoe UI" w:cs="Segoe UI"/>
                <w:color w:val="000000" w:themeColor="text1"/>
                <w:kern w:val="24"/>
                <w:sz w:val="20"/>
                <w:szCs w:val="20"/>
              </w:rPr>
              <w:t xml:space="preserve">applied behavioral expertise </w:t>
            </w:r>
          </w:p>
          <w:p w14:paraId="5640F74D" w14:textId="754E27D3" w:rsidR="007743E3" w:rsidRPr="009D0E32" w:rsidRDefault="007743E3" w:rsidP="009D0E32">
            <w:pPr>
              <w:pStyle w:val="NormalWeb"/>
              <w:spacing w:before="120" w:beforeAutospacing="0" w:after="120" w:afterAutospacing="0"/>
              <w:ind w:left="403" w:hanging="360"/>
              <w:rPr>
                <w:rFonts w:ascii="Segoe UI" w:hAnsi="Segoe UI" w:cs="Segoe UI"/>
                <w:sz w:val="20"/>
                <w:szCs w:val="20"/>
              </w:rPr>
            </w:pPr>
            <w:r w:rsidRPr="009D0E32">
              <w:rPr>
                <w:rFonts w:ascii="Segoe UI" w:eastAsia="Calibri" w:hAnsi="Segoe UI" w:cs="Segoe UI"/>
                <w:color w:val="000000" w:themeColor="text1"/>
                <w:kern w:val="24"/>
                <w:sz w:val="20"/>
                <w:szCs w:val="20"/>
              </w:rPr>
              <w:t xml:space="preserve">1 = </w:t>
            </w:r>
            <w:r w:rsidR="007C57C7" w:rsidRPr="009D0E32">
              <w:rPr>
                <w:rFonts w:ascii="Segoe UI" w:hAnsi="Segoe UI" w:cs="Segoe UI"/>
                <w:color w:val="000000" w:themeColor="text1"/>
                <w:kern w:val="24"/>
                <w:sz w:val="20"/>
                <w:szCs w:val="20"/>
              </w:rPr>
              <w:t xml:space="preserve">Tier </w:t>
            </w:r>
            <w:r w:rsidR="007C57C7">
              <w:rPr>
                <w:rFonts w:ascii="Segoe UI" w:hAnsi="Segoe UI" w:cs="Segoe UI"/>
                <w:color w:val="000000" w:themeColor="text1"/>
                <w:kern w:val="24"/>
                <w:sz w:val="20"/>
                <w:szCs w:val="20"/>
              </w:rPr>
              <w:t xml:space="preserve">1 </w:t>
            </w:r>
            <w:r w:rsidRPr="009D0E32">
              <w:rPr>
                <w:rFonts w:ascii="Segoe UI" w:eastAsia="Calibri" w:hAnsi="Segoe UI" w:cs="Segoe UI"/>
                <w:color w:val="000000" w:themeColor="text1"/>
                <w:kern w:val="24"/>
                <w:sz w:val="20"/>
                <w:szCs w:val="20"/>
              </w:rPr>
              <w:t>team exists, but does not include all identified roles or attendance of these members is below 80%</w:t>
            </w:r>
          </w:p>
          <w:p w14:paraId="155C1FCA" w14:textId="00FE7CB9" w:rsidR="007743E3" w:rsidRPr="009D0E32" w:rsidRDefault="007743E3" w:rsidP="009D0E32">
            <w:pPr>
              <w:pStyle w:val="NormalWeb"/>
              <w:spacing w:before="120" w:beforeAutospacing="0" w:after="120" w:afterAutospacing="0"/>
              <w:ind w:left="403" w:hanging="360"/>
              <w:rPr>
                <w:rFonts w:ascii="Segoe UI" w:hAnsi="Segoe UI" w:cs="Segoe UI"/>
                <w:sz w:val="20"/>
                <w:szCs w:val="20"/>
              </w:rPr>
            </w:pPr>
            <w:r w:rsidRPr="009D0E32">
              <w:rPr>
                <w:rFonts w:ascii="Segoe UI" w:hAnsi="Segoe UI" w:cs="Segoe UI"/>
                <w:color w:val="000000" w:themeColor="text1"/>
                <w:kern w:val="24"/>
                <w:sz w:val="20"/>
                <w:szCs w:val="20"/>
              </w:rPr>
              <w:t xml:space="preserve">2 = </w:t>
            </w:r>
            <w:r w:rsidR="007C57C7">
              <w:rPr>
                <w:rFonts w:ascii="Segoe UI" w:hAnsi="Segoe UI" w:cs="Segoe UI"/>
                <w:color w:val="000000" w:themeColor="text1"/>
                <w:kern w:val="24"/>
                <w:sz w:val="20"/>
                <w:szCs w:val="20"/>
              </w:rPr>
              <w:t>Tier 1</w:t>
            </w:r>
            <w:r w:rsidRPr="009D0E32">
              <w:rPr>
                <w:rFonts w:ascii="Segoe UI" w:hAnsi="Segoe UI" w:cs="Segoe UI"/>
                <w:color w:val="000000" w:themeColor="text1"/>
                <w:kern w:val="24"/>
                <w:sz w:val="20"/>
                <w:szCs w:val="20"/>
              </w:rPr>
              <w:t xml:space="preserve"> team exists with coordinator, administrator, and all identified roles represented, with attendance of all roles at or above 80%</w:t>
            </w:r>
          </w:p>
        </w:tc>
        <w:tc>
          <w:tcPr>
            <w:tcW w:w="876" w:type="dxa"/>
          </w:tcPr>
          <w:p w14:paraId="0A3C418F" w14:textId="77777777" w:rsidR="007743E3" w:rsidRPr="009D0E32" w:rsidRDefault="007743E3" w:rsidP="00E27586">
            <w:pPr>
              <w:rPr>
                <w:rFonts w:ascii="Segoe UI" w:hAnsi="Segoe UI" w:cs="Segoe UI"/>
              </w:rPr>
            </w:pPr>
          </w:p>
        </w:tc>
      </w:tr>
      <w:tr w:rsidR="00CC7453" w:rsidRPr="009D0E32" w14:paraId="60E4EA62" w14:textId="77777777" w:rsidTr="002E01BC">
        <w:tc>
          <w:tcPr>
            <w:tcW w:w="4050" w:type="dxa"/>
          </w:tcPr>
          <w:p w14:paraId="095C684D" w14:textId="77777777" w:rsidR="00795454" w:rsidRDefault="007743E3" w:rsidP="00030C8C">
            <w:pPr>
              <w:pStyle w:val="NormalWeb"/>
              <w:numPr>
                <w:ilvl w:val="0"/>
                <w:numId w:val="17"/>
              </w:numPr>
              <w:spacing w:before="60" w:beforeAutospacing="0" w:after="60" w:afterAutospacing="0"/>
              <w:ind w:left="432" w:hanging="432"/>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Team Operating Procedures</w:t>
            </w:r>
            <w:r w:rsidR="00795454">
              <w:rPr>
                <w:rFonts w:ascii="Segoe UI" w:hAnsi="Segoe UI" w:cs="Segoe UI"/>
                <w:b/>
                <w:bCs/>
                <w:color w:val="000000" w:themeColor="text1"/>
                <w:kern w:val="24"/>
                <w:sz w:val="20"/>
                <w:szCs w:val="20"/>
              </w:rPr>
              <w:t>:</w:t>
            </w:r>
          </w:p>
          <w:p w14:paraId="391A164F" w14:textId="28AF26ED" w:rsidR="007743E3" w:rsidRPr="00030C8C" w:rsidRDefault="007C57C7" w:rsidP="00795454">
            <w:pPr>
              <w:pStyle w:val="NormalWeb"/>
              <w:spacing w:before="60" w:beforeAutospacing="0" w:after="60" w:afterAutospacing="0"/>
              <w:ind w:left="432"/>
              <w:rPr>
                <w:rFonts w:ascii="Segoe UI" w:hAnsi="Segoe UI" w:cs="Segoe UI"/>
                <w:bCs/>
                <w:color w:val="000000" w:themeColor="text1"/>
                <w:kern w:val="24"/>
                <w:sz w:val="20"/>
                <w:szCs w:val="20"/>
              </w:rPr>
            </w:pPr>
            <w:r>
              <w:rPr>
                <w:rFonts w:ascii="Segoe UI" w:hAnsi="Segoe UI" w:cs="Segoe UI"/>
                <w:bCs/>
                <w:color w:val="000000" w:themeColor="text1"/>
                <w:kern w:val="24"/>
                <w:sz w:val="20"/>
                <w:szCs w:val="20"/>
              </w:rPr>
              <w:t>Tier 1</w:t>
            </w:r>
            <w:r w:rsidR="007743E3" w:rsidRPr="00030C8C">
              <w:rPr>
                <w:rFonts w:ascii="Segoe UI" w:hAnsi="Segoe UI" w:cs="Segoe UI"/>
                <w:bCs/>
                <w:color w:val="000000" w:themeColor="text1"/>
                <w:kern w:val="24"/>
                <w:sz w:val="20"/>
                <w:szCs w:val="20"/>
              </w:rPr>
              <w:t xml:space="preserve"> team meets at least monthly and has (a) regular meeting format/agenda, (b) minutes, (c) defined meeting roles, and (d) a current action plan.</w:t>
            </w:r>
          </w:p>
        </w:tc>
        <w:tc>
          <w:tcPr>
            <w:tcW w:w="3197" w:type="dxa"/>
          </w:tcPr>
          <w:p w14:paraId="38D6A15A" w14:textId="42C4B7A3" w:rsidR="007743E3" w:rsidRDefault="007C57C7" w:rsidP="00795454">
            <w:pPr>
              <w:pStyle w:val="ListParagraph"/>
              <w:numPr>
                <w:ilvl w:val="0"/>
                <w:numId w:val="16"/>
              </w:numPr>
              <w:spacing w:before="120" w:after="120"/>
              <w:ind w:left="315" w:hanging="270"/>
              <w:rPr>
                <w:rFonts w:ascii="Segoe UI" w:hAnsi="Segoe UI" w:cs="Segoe UI"/>
                <w:sz w:val="20"/>
                <w:szCs w:val="20"/>
              </w:rPr>
            </w:pPr>
            <w:r>
              <w:rPr>
                <w:rFonts w:ascii="Segoe UI" w:hAnsi="Segoe UI" w:cs="Segoe UI"/>
                <w:sz w:val="20"/>
                <w:szCs w:val="20"/>
              </w:rPr>
              <w:t>Tier 1</w:t>
            </w:r>
            <w:r w:rsidR="007743E3" w:rsidRPr="00795454">
              <w:rPr>
                <w:rFonts w:ascii="Segoe UI" w:hAnsi="Segoe UI" w:cs="Segoe UI"/>
                <w:sz w:val="20"/>
                <w:szCs w:val="20"/>
              </w:rPr>
              <w:t xml:space="preserve"> team meeting agendas and minutes</w:t>
            </w:r>
          </w:p>
          <w:p w14:paraId="1CF8CC92" w14:textId="77777777" w:rsidR="0044656B" w:rsidRPr="00795454" w:rsidRDefault="0044656B" w:rsidP="0044656B">
            <w:pPr>
              <w:pStyle w:val="ListParagraph"/>
              <w:spacing w:before="120" w:after="120"/>
              <w:ind w:left="315"/>
              <w:rPr>
                <w:rFonts w:ascii="Segoe UI" w:hAnsi="Segoe UI" w:cs="Segoe UI"/>
                <w:sz w:val="20"/>
                <w:szCs w:val="20"/>
              </w:rPr>
            </w:pPr>
          </w:p>
          <w:p w14:paraId="0FCCAC79" w14:textId="313C5E8D" w:rsidR="007743E3" w:rsidRDefault="007C57C7" w:rsidP="00795454">
            <w:pPr>
              <w:pStyle w:val="ListParagraph"/>
              <w:numPr>
                <w:ilvl w:val="0"/>
                <w:numId w:val="16"/>
              </w:numPr>
              <w:spacing w:before="120" w:after="120"/>
              <w:ind w:left="315" w:hanging="270"/>
              <w:rPr>
                <w:rFonts w:ascii="Segoe UI" w:hAnsi="Segoe UI" w:cs="Segoe UI"/>
                <w:sz w:val="20"/>
                <w:szCs w:val="20"/>
              </w:rPr>
            </w:pPr>
            <w:r>
              <w:rPr>
                <w:rFonts w:ascii="Segoe UI" w:hAnsi="Segoe UI" w:cs="Segoe UI"/>
                <w:sz w:val="20"/>
                <w:szCs w:val="20"/>
              </w:rPr>
              <w:t>Tier 1</w:t>
            </w:r>
            <w:r w:rsidR="007743E3" w:rsidRPr="00795454">
              <w:rPr>
                <w:rFonts w:ascii="Segoe UI" w:hAnsi="Segoe UI" w:cs="Segoe UI"/>
                <w:sz w:val="20"/>
                <w:szCs w:val="20"/>
              </w:rPr>
              <w:t xml:space="preserve"> meeting roles descriptions</w:t>
            </w:r>
          </w:p>
          <w:p w14:paraId="3A01509C" w14:textId="77777777" w:rsidR="0044656B" w:rsidRDefault="0044656B" w:rsidP="0044656B">
            <w:pPr>
              <w:pStyle w:val="ListParagraph"/>
              <w:spacing w:before="120" w:after="120"/>
              <w:ind w:left="315"/>
              <w:rPr>
                <w:rFonts w:ascii="Segoe UI" w:hAnsi="Segoe UI" w:cs="Segoe UI"/>
                <w:sz w:val="20"/>
                <w:szCs w:val="20"/>
              </w:rPr>
            </w:pPr>
          </w:p>
          <w:p w14:paraId="5F7E426B" w14:textId="5C7DFF9B" w:rsidR="007743E3" w:rsidRPr="00795454" w:rsidRDefault="007C57C7" w:rsidP="00795454">
            <w:pPr>
              <w:pStyle w:val="ListParagraph"/>
              <w:numPr>
                <w:ilvl w:val="0"/>
                <w:numId w:val="16"/>
              </w:numPr>
              <w:spacing w:before="120" w:after="120"/>
              <w:ind w:left="315" w:hanging="270"/>
              <w:rPr>
                <w:rFonts w:ascii="Segoe UI" w:hAnsi="Segoe UI" w:cs="Segoe UI"/>
                <w:sz w:val="20"/>
                <w:szCs w:val="20"/>
              </w:rPr>
            </w:pPr>
            <w:r>
              <w:rPr>
                <w:rFonts w:ascii="Segoe UI" w:hAnsi="Segoe UI" w:cs="Segoe UI"/>
                <w:sz w:val="20"/>
                <w:szCs w:val="20"/>
              </w:rPr>
              <w:t>Tier 1</w:t>
            </w:r>
            <w:r w:rsidR="007743E3" w:rsidRPr="00795454">
              <w:rPr>
                <w:rFonts w:ascii="Segoe UI" w:hAnsi="Segoe UI" w:cs="Segoe UI"/>
                <w:sz w:val="20"/>
                <w:szCs w:val="20"/>
              </w:rPr>
              <w:t xml:space="preserve"> action plan</w:t>
            </w:r>
          </w:p>
        </w:tc>
        <w:tc>
          <w:tcPr>
            <w:tcW w:w="3217" w:type="dxa"/>
          </w:tcPr>
          <w:p w14:paraId="09C6E33C" w14:textId="38A36F7A" w:rsidR="007743E3" w:rsidRPr="00795454" w:rsidRDefault="007743E3" w:rsidP="00795454">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0 = </w:t>
            </w:r>
            <w:r w:rsidR="007C57C7">
              <w:rPr>
                <w:rFonts w:ascii="Segoe UI" w:hAnsi="Segoe UI" w:cs="Segoe UI"/>
                <w:sz w:val="20"/>
                <w:szCs w:val="20"/>
              </w:rPr>
              <w:t>Tier 1</w:t>
            </w:r>
            <w:r w:rsidRPr="00795454">
              <w:rPr>
                <w:rFonts w:ascii="Segoe UI" w:hAnsi="Segoe UI" w:cs="Segoe UI"/>
                <w:sz w:val="20"/>
                <w:szCs w:val="20"/>
              </w:rPr>
              <w:t xml:space="preserve"> team does not use regular meeting format/agenda, minutes, defined roles, or a current action plan</w:t>
            </w:r>
          </w:p>
          <w:p w14:paraId="2E08188A" w14:textId="03FBD6DE" w:rsidR="007743E3" w:rsidRPr="00795454" w:rsidRDefault="007743E3" w:rsidP="00795454">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1= </w:t>
            </w:r>
            <w:r w:rsidR="007C57C7">
              <w:rPr>
                <w:rFonts w:ascii="Segoe UI" w:hAnsi="Segoe UI" w:cs="Segoe UI"/>
                <w:sz w:val="20"/>
                <w:szCs w:val="20"/>
              </w:rPr>
              <w:t>Tier 1</w:t>
            </w:r>
            <w:r w:rsidRPr="00795454">
              <w:rPr>
                <w:rFonts w:ascii="Segoe UI" w:hAnsi="Segoe UI" w:cs="Segoe UI"/>
                <w:sz w:val="20"/>
                <w:szCs w:val="20"/>
              </w:rPr>
              <w:t xml:space="preserve"> team has at least 2 but not all 4 features</w:t>
            </w:r>
          </w:p>
          <w:p w14:paraId="07A23244" w14:textId="0536BC56" w:rsidR="007743E3" w:rsidRPr="00795454" w:rsidRDefault="007743E3" w:rsidP="00795454">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2 = </w:t>
            </w:r>
            <w:r w:rsidR="007C57C7">
              <w:rPr>
                <w:rFonts w:ascii="Segoe UI" w:hAnsi="Segoe UI" w:cs="Segoe UI"/>
                <w:sz w:val="20"/>
                <w:szCs w:val="20"/>
              </w:rPr>
              <w:t>Tier 1</w:t>
            </w:r>
            <w:r w:rsidRPr="00795454">
              <w:rPr>
                <w:rFonts w:ascii="Segoe UI" w:hAnsi="Segoe UI" w:cs="Segoe UI"/>
                <w:sz w:val="20"/>
                <w:szCs w:val="20"/>
              </w:rPr>
              <w:t xml:space="preserve"> team meets at least monthly and uses regular meeting format/agenda, minutes, defined roles, AND has a current action plan</w:t>
            </w:r>
          </w:p>
        </w:tc>
        <w:tc>
          <w:tcPr>
            <w:tcW w:w="876" w:type="dxa"/>
          </w:tcPr>
          <w:p w14:paraId="746EFCCB" w14:textId="77777777" w:rsidR="007743E3" w:rsidRPr="009D0E32" w:rsidRDefault="007743E3" w:rsidP="00E27586">
            <w:pPr>
              <w:rPr>
                <w:rFonts w:ascii="Segoe UI" w:hAnsi="Segoe UI" w:cs="Segoe UI"/>
              </w:rPr>
            </w:pPr>
          </w:p>
        </w:tc>
      </w:tr>
    </w:tbl>
    <w:p w14:paraId="4900AE82" w14:textId="77777777" w:rsidR="0044656B" w:rsidRDefault="0044656B" w:rsidP="00771E38">
      <w:pPr>
        <w:spacing w:after="0" w:line="240" w:lineRule="auto"/>
        <w:rPr>
          <w:rFonts w:cs="Aharoni"/>
          <w:b/>
          <w:sz w:val="24"/>
          <w:szCs w:val="24"/>
        </w:rPr>
      </w:pPr>
    </w:p>
    <w:p w14:paraId="3A338333" w14:textId="77777777" w:rsidR="0044656B" w:rsidRDefault="0044656B" w:rsidP="00771E38">
      <w:pPr>
        <w:spacing w:after="0" w:line="240" w:lineRule="auto"/>
        <w:rPr>
          <w:rFonts w:cs="Aharoni"/>
          <w:b/>
          <w:sz w:val="24"/>
          <w:szCs w:val="24"/>
        </w:rPr>
      </w:pPr>
      <w:bookmarkStart w:id="0" w:name="_GoBack"/>
      <w:bookmarkEnd w:id="0"/>
    </w:p>
    <w:p w14:paraId="653D0A6D" w14:textId="77777777" w:rsidR="0044656B" w:rsidRDefault="0044656B" w:rsidP="00771E38">
      <w:pPr>
        <w:spacing w:after="0" w:line="240" w:lineRule="auto"/>
        <w:rPr>
          <w:rFonts w:cs="Aharoni"/>
          <w:b/>
          <w:sz w:val="24"/>
          <w:szCs w:val="24"/>
        </w:rPr>
      </w:pPr>
    </w:p>
    <w:p w14:paraId="71C5DBB3" w14:textId="77777777" w:rsidR="0044656B" w:rsidRDefault="0044656B" w:rsidP="00771E38">
      <w:pPr>
        <w:spacing w:after="0" w:line="240" w:lineRule="auto"/>
        <w:rPr>
          <w:rFonts w:cs="Aharoni"/>
          <w:b/>
          <w:sz w:val="24"/>
          <w:szCs w:val="24"/>
        </w:rPr>
      </w:pPr>
    </w:p>
    <w:p w14:paraId="4E8A55A4" w14:textId="77777777" w:rsidR="0044656B" w:rsidRDefault="0044656B" w:rsidP="00771E38">
      <w:pPr>
        <w:spacing w:after="0" w:line="240" w:lineRule="auto"/>
        <w:rPr>
          <w:rFonts w:cs="Aharoni"/>
          <w:b/>
          <w:sz w:val="24"/>
          <w:szCs w:val="24"/>
        </w:rPr>
      </w:pPr>
    </w:p>
    <w:p w14:paraId="2C0458E9" w14:textId="77777777" w:rsidR="0044656B" w:rsidRDefault="0044656B" w:rsidP="00771E38">
      <w:pPr>
        <w:spacing w:after="0" w:line="240" w:lineRule="auto"/>
        <w:rPr>
          <w:rFonts w:cs="Aharoni"/>
          <w:b/>
          <w:sz w:val="24"/>
          <w:szCs w:val="24"/>
        </w:rPr>
      </w:pPr>
    </w:p>
    <w:p w14:paraId="3DD39E70" w14:textId="77777777" w:rsidR="0044656B" w:rsidRDefault="0044656B" w:rsidP="00771E38">
      <w:pPr>
        <w:spacing w:after="0" w:line="240" w:lineRule="auto"/>
        <w:rPr>
          <w:rFonts w:cs="Aharoni"/>
          <w:b/>
          <w:sz w:val="24"/>
          <w:szCs w:val="24"/>
        </w:rPr>
      </w:pPr>
    </w:p>
    <w:p w14:paraId="7A720693" w14:textId="77777777" w:rsidR="0044656B" w:rsidRDefault="0044656B" w:rsidP="00771E38">
      <w:pPr>
        <w:spacing w:after="0" w:line="240" w:lineRule="auto"/>
        <w:rPr>
          <w:rFonts w:cs="Aharoni"/>
          <w:b/>
          <w:sz w:val="24"/>
          <w:szCs w:val="24"/>
        </w:rPr>
      </w:pPr>
    </w:p>
    <w:tbl>
      <w:tblPr>
        <w:tblStyle w:val="TableGrid"/>
        <w:tblW w:w="11340" w:type="dxa"/>
        <w:tblInd w:w="-905" w:type="dxa"/>
        <w:tblLook w:val="04A0" w:firstRow="1" w:lastRow="0" w:firstColumn="1" w:lastColumn="0" w:noHBand="0" w:noVBand="1"/>
      </w:tblPr>
      <w:tblGrid>
        <w:gridCol w:w="4050"/>
        <w:gridCol w:w="3197"/>
        <w:gridCol w:w="3217"/>
        <w:gridCol w:w="876"/>
      </w:tblGrid>
      <w:tr w:rsidR="0044656B" w:rsidRPr="00CC7453" w14:paraId="2F95F229" w14:textId="77777777" w:rsidTr="00B235B5">
        <w:trPr>
          <w:cantSplit/>
          <w:trHeight w:val="215"/>
          <w:tblHeader/>
        </w:trPr>
        <w:tc>
          <w:tcPr>
            <w:tcW w:w="4050" w:type="dxa"/>
            <w:tcBorders>
              <w:right w:val="single" w:sz="4" w:space="0" w:color="FFFFFF" w:themeColor="background1"/>
            </w:tcBorders>
            <w:shd w:val="clear" w:color="auto" w:fill="000000" w:themeFill="text1"/>
          </w:tcPr>
          <w:p w14:paraId="03733815" w14:textId="77777777" w:rsidR="0044656B" w:rsidRPr="00CC7453" w:rsidRDefault="0044656B" w:rsidP="00900CE5">
            <w:pPr>
              <w:spacing w:before="120" w:after="120"/>
              <w:jc w:val="center"/>
              <w:rPr>
                <w:rFonts w:ascii="Segoe UI" w:hAnsi="Segoe UI" w:cs="Segoe UI"/>
                <w:b/>
              </w:rPr>
            </w:pPr>
            <w:r w:rsidRPr="00CC7453">
              <w:rPr>
                <w:rFonts w:ascii="Segoe UI" w:hAnsi="Segoe UI" w:cs="Segoe UI"/>
                <w:b/>
              </w:rPr>
              <w:t>Feature</w:t>
            </w:r>
          </w:p>
        </w:tc>
        <w:tc>
          <w:tcPr>
            <w:tcW w:w="3197" w:type="dxa"/>
            <w:tcBorders>
              <w:left w:val="single" w:sz="4" w:space="0" w:color="FFFFFF" w:themeColor="background1"/>
              <w:right w:val="single" w:sz="4" w:space="0" w:color="FFFFFF" w:themeColor="background1"/>
            </w:tcBorders>
            <w:shd w:val="clear" w:color="auto" w:fill="000000" w:themeFill="text1"/>
          </w:tcPr>
          <w:p w14:paraId="763B28B6" w14:textId="77777777" w:rsidR="0044656B" w:rsidRPr="00CC7453" w:rsidRDefault="0044656B" w:rsidP="00900CE5">
            <w:pPr>
              <w:spacing w:before="120" w:after="120"/>
              <w:jc w:val="center"/>
              <w:rPr>
                <w:rFonts w:ascii="Segoe UI" w:hAnsi="Segoe UI" w:cs="Segoe UI"/>
                <w:b/>
              </w:rPr>
            </w:pPr>
            <w:r w:rsidRPr="00CC7453">
              <w:rPr>
                <w:rFonts w:ascii="Segoe UI" w:hAnsi="Segoe UI" w:cs="Segoe UI"/>
                <w:b/>
              </w:rPr>
              <w:t>Possible Data Sources</w:t>
            </w:r>
          </w:p>
        </w:tc>
        <w:tc>
          <w:tcPr>
            <w:tcW w:w="3217" w:type="dxa"/>
            <w:tcBorders>
              <w:left w:val="single" w:sz="4" w:space="0" w:color="FFFFFF" w:themeColor="background1"/>
              <w:right w:val="single" w:sz="4" w:space="0" w:color="FFFFFF" w:themeColor="background1"/>
            </w:tcBorders>
            <w:shd w:val="clear" w:color="auto" w:fill="000000" w:themeFill="text1"/>
          </w:tcPr>
          <w:p w14:paraId="5695B8F7" w14:textId="77777777" w:rsidR="0044656B" w:rsidRPr="00CC7453" w:rsidRDefault="0044656B" w:rsidP="00900CE5">
            <w:pPr>
              <w:spacing w:before="120" w:after="120"/>
              <w:jc w:val="center"/>
              <w:rPr>
                <w:rFonts w:ascii="Segoe UI" w:hAnsi="Segoe UI" w:cs="Segoe UI"/>
                <w:b/>
              </w:rPr>
            </w:pPr>
            <w:r w:rsidRPr="00CC7453">
              <w:rPr>
                <w:rFonts w:ascii="Segoe UI" w:hAnsi="Segoe UI" w:cs="Segoe UI"/>
                <w:b/>
              </w:rPr>
              <w:t>Scoring Criteria</w:t>
            </w:r>
          </w:p>
        </w:tc>
        <w:tc>
          <w:tcPr>
            <w:tcW w:w="876" w:type="dxa"/>
            <w:tcBorders>
              <w:left w:val="single" w:sz="4" w:space="0" w:color="FFFFFF" w:themeColor="background1"/>
              <w:right w:val="single" w:sz="4" w:space="0" w:color="auto"/>
            </w:tcBorders>
            <w:shd w:val="clear" w:color="auto" w:fill="000000" w:themeFill="text1"/>
          </w:tcPr>
          <w:p w14:paraId="48E5B678" w14:textId="77777777" w:rsidR="0044656B" w:rsidRPr="00CC7453" w:rsidRDefault="0044656B" w:rsidP="00900CE5">
            <w:pPr>
              <w:spacing w:before="120" w:after="120"/>
              <w:jc w:val="center"/>
              <w:rPr>
                <w:rFonts w:ascii="Segoe UI" w:hAnsi="Segoe UI" w:cs="Segoe UI"/>
                <w:b/>
              </w:rPr>
            </w:pPr>
            <w:r w:rsidRPr="00CC7453">
              <w:rPr>
                <w:rFonts w:ascii="Segoe UI" w:hAnsi="Segoe UI" w:cs="Segoe UI"/>
                <w:b/>
              </w:rPr>
              <w:t>Score</w:t>
            </w:r>
          </w:p>
        </w:tc>
      </w:tr>
      <w:tr w:rsidR="0044656B" w:rsidRPr="009D0E32" w14:paraId="5F6D99E2" w14:textId="77777777" w:rsidTr="00B235B5">
        <w:trPr>
          <w:cantSplit/>
          <w:tblHeader/>
        </w:trPr>
        <w:tc>
          <w:tcPr>
            <w:tcW w:w="11340" w:type="dxa"/>
            <w:gridSpan w:val="4"/>
            <w:shd w:val="clear" w:color="auto" w:fill="D9D9D9" w:themeFill="background1" w:themeFillShade="D9"/>
          </w:tcPr>
          <w:p w14:paraId="2677DD32" w14:textId="77777777" w:rsidR="0044656B" w:rsidRPr="009D0E32" w:rsidRDefault="0044656B" w:rsidP="0044656B">
            <w:pPr>
              <w:spacing w:before="60" w:after="60"/>
              <w:jc w:val="center"/>
              <w:rPr>
                <w:rFonts w:ascii="Segoe UI" w:hAnsi="Segoe UI" w:cs="Segoe UI"/>
              </w:rPr>
            </w:pPr>
            <w:r w:rsidRPr="009D0E32">
              <w:rPr>
                <w:rFonts w:ascii="Segoe UI" w:hAnsi="Segoe UI" w:cs="Segoe UI"/>
              </w:rPr>
              <w:t xml:space="preserve">Subscale: </w:t>
            </w:r>
            <w:r>
              <w:rPr>
                <w:rFonts w:ascii="Segoe UI" w:hAnsi="Segoe UI" w:cs="Segoe UI"/>
              </w:rPr>
              <w:t>Implementation</w:t>
            </w:r>
          </w:p>
        </w:tc>
      </w:tr>
      <w:tr w:rsidR="0044656B" w:rsidRPr="009D0E32" w14:paraId="74EF1146" w14:textId="77777777" w:rsidTr="00452150">
        <w:trPr>
          <w:cantSplit/>
          <w:trHeight w:val="170"/>
        </w:trPr>
        <w:tc>
          <w:tcPr>
            <w:tcW w:w="4050" w:type="dxa"/>
          </w:tcPr>
          <w:p w14:paraId="0AB56153" w14:textId="77777777" w:rsidR="0044656B"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 xml:space="preserve">Behavioral Expectations: </w:t>
            </w:r>
          </w:p>
          <w:p w14:paraId="6B63680B" w14:textId="77777777" w:rsidR="0044656B" w:rsidRPr="00030C8C" w:rsidRDefault="0044656B" w:rsidP="00900CE5">
            <w:pPr>
              <w:pStyle w:val="NormalWeb"/>
              <w:spacing w:before="60" w:beforeAutospacing="0" w:after="60" w:afterAutospacing="0"/>
              <w:ind w:left="432"/>
              <w:rPr>
                <w:rFonts w:ascii="Segoe UI" w:hAnsi="Segoe UI" w:cs="Segoe UI"/>
                <w:bCs/>
                <w:color w:val="000000" w:themeColor="text1"/>
                <w:kern w:val="24"/>
                <w:sz w:val="20"/>
                <w:szCs w:val="20"/>
              </w:rPr>
            </w:pPr>
            <w:r w:rsidRPr="00030C8C">
              <w:rPr>
                <w:rFonts w:ascii="Segoe UI" w:hAnsi="Segoe UI" w:cs="Segoe UI"/>
                <w:bCs/>
                <w:color w:val="000000" w:themeColor="text1"/>
                <w:kern w:val="24"/>
                <w:sz w:val="20"/>
                <w:szCs w:val="20"/>
              </w:rPr>
              <w:t>School has five or fewer positively stated behavioral expectations and examples by setting/location for student and staff behaviors (i.e., school teaching matrix) defined and in place.</w:t>
            </w:r>
          </w:p>
        </w:tc>
        <w:tc>
          <w:tcPr>
            <w:tcW w:w="3197" w:type="dxa"/>
          </w:tcPr>
          <w:p w14:paraId="5F9B655B" w14:textId="77777777" w:rsidR="0044656B"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TFI Walkthrough Tool</w:t>
            </w:r>
          </w:p>
          <w:p w14:paraId="678C3B88" w14:textId="77777777" w:rsidR="0044656B" w:rsidRPr="00795454" w:rsidRDefault="0044656B" w:rsidP="0044656B">
            <w:pPr>
              <w:pStyle w:val="ListParagraph"/>
              <w:spacing w:before="120" w:after="120"/>
              <w:ind w:left="315"/>
              <w:rPr>
                <w:rFonts w:ascii="Segoe UI" w:hAnsi="Segoe UI" w:cs="Segoe UI"/>
                <w:sz w:val="20"/>
                <w:szCs w:val="20"/>
              </w:rPr>
            </w:pPr>
          </w:p>
          <w:p w14:paraId="09D4CAB1" w14:textId="77777777" w:rsidR="0044656B" w:rsidRDefault="0044656B" w:rsidP="0044656B">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handbook</w:t>
            </w:r>
          </w:p>
          <w:p w14:paraId="4370AC90" w14:textId="77777777" w:rsidR="0044656B" w:rsidRPr="0044656B" w:rsidRDefault="0044656B" w:rsidP="0044656B">
            <w:pPr>
              <w:pStyle w:val="ListParagraph"/>
              <w:spacing w:before="120" w:after="120"/>
              <w:ind w:left="315"/>
              <w:rPr>
                <w:rFonts w:ascii="Segoe UI" w:hAnsi="Segoe UI" w:cs="Segoe UI"/>
                <w:sz w:val="20"/>
                <w:szCs w:val="20"/>
              </w:rPr>
            </w:pPr>
          </w:p>
          <w:p w14:paraId="5498D5FF"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Student handbook</w:t>
            </w:r>
          </w:p>
        </w:tc>
        <w:tc>
          <w:tcPr>
            <w:tcW w:w="3217" w:type="dxa"/>
          </w:tcPr>
          <w:p w14:paraId="06566EA2" w14:textId="77777777" w:rsidR="0044656B" w:rsidRPr="00795454" w:rsidRDefault="0044656B" w:rsidP="00900CE5">
            <w:pPr>
              <w:pStyle w:val="NormalWeb"/>
              <w:spacing w:before="120" w:beforeAutospacing="0" w:after="120" w:afterAutospacing="0"/>
              <w:ind w:left="432" w:hanging="432"/>
              <w:rPr>
                <w:rFonts w:ascii="Segoe UI" w:hAnsi="Segoe UI" w:cs="Segoe UI"/>
                <w:sz w:val="20"/>
                <w:szCs w:val="20"/>
              </w:rPr>
            </w:pPr>
            <w:r w:rsidRPr="00795454">
              <w:rPr>
                <w:rFonts w:ascii="Segoe UI" w:hAnsi="Segoe UI" w:cs="Segoe UI"/>
                <w:sz w:val="20"/>
                <w:szCs w:val="20"/>
              </w:rPr>
              <w:t>0 =  Behavioral expectations have not been identified, are not all positive, or are more than 5 in number</w:t>
            </w:r>
          </w:p>
          <w:p w14:paraId="3CDEEBE8"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1 = Behavioral expectations identified but may not include a matrix or be posted</w:t>
            </w:r>
          </w:p>
          <w:p w14:paraId="4F0CFFD1"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2 = Five or fewer behavioral expectations exist that are positive, posted, and identified for specific settings (i.e., matrix) AND at least 90% of staff can list at least 67% of the expectations</w:t>
            </w:r>
          </w:p>
        </w:tc>
        <w:tc>
          <w:tcPr>
            <w:tcW w:w="876" w:type="dxa"/>
          </w:tcPr>
          <w:p w14:paraId="40BEDB47" w14:textId="77777777" w:rsidR="0044656B" w:rsidRPr="009D0E32" w:rsidRDefault="0044656B" w:rsidP="00900CE5">
            <w:pPr>
              <w:rPr>
                <w:rFonts w:ascii="Segoe UI" w:hAnsi="Segoe UI" w:cs="Segoe UI"/>
              </w:rPr>
            </w:pPr>
          </w:p>
        </w:tc>
      </w:tr>
      <w:tr w:rsidR="0044656B" w:rsidRPr="009D0E32" w14:paraId="4F708A99" w14:textId="77777777" w:rsidTr="00452150">
        <w:trPr>
          <w:cantSplit/>
          <w:trHeight w:val="170"/>
        </w:trPr>
        <w:tc>
          <w:tcPr>
            <w:tcW w:w="4050" w:type="dxa"/>
          </w:tcPr>
          <w:p w14:paraId="1276AC82" w14:textId="77777777" w:rsidR="0044656B"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Teaching Expectations</w:t>
            </w:r>
            <w:r>
              <w:rPr>
                <w:rFonts w:ascii="Segoe UI" w:hAnsi="Segoe UI" w:cs="Segoe UI"/>
                <w:b/>
                <w:bCs/>
                <w:color w:val="000000" w:themeColor="text1"/>
                <w:kern w:val="24"/>
                <w:sz w:val="20"/>
                <w:szCs w:val="20"/>
              </w:rPr>
              <w:t>:</w:t>
            </w:r>
          </w:p>
          <w:p w14:paraId="6DC4B74A" w14:textId="77777777" w:rsidR="0044656B" w:rsidRPr="00795454" w:rsidRDefault="0044656B" w:rsidP="0044656B">
            <w:pPr>
              <w:pStyle w:val="NormalWeb"/>
              <w:spacing w:before="60" w:beforeAutospacing="0" w:after="60" w:afterAutospacing="0"/>
              <w:ind w:left="432"/>
              <w:rPr>
                <w:rFonts w:ascii="Segoe UI" w:hAnsi="Segoe UI" w:cs="Segoe UI"/>
                <w:b/>
                <w:bCs/>
                <w:color w:val="000000" w:themeColor="text1"/>
                <w:kern w:val="24"/>
                <w:sz w:val="20"/>
                <w:szCs w:val="20"/>
              </w:rPr>
            </w:pPr>
            <w:r w:rsidRPr="0044656B">
              <w:rPr>
                <w:rFonts w:ascii="Segoe UI" w:hAnsi="Segoe UI" w:cs="Segoe UI"/>
                <w:bCs/>
                <w:color w:val="000000" w:themeColor="text1"/>
                <w:kern w:val="24"/>
                <w:sz w:val="20"/>
                <w:szCs w:val="20"/>
              </w:rPr>
              <w:t>Expected academic and social behaviors are taught directly to all students in classrooms and across other campus settings/locations.</w:t>
            </w:r>
          </w:p>
        </w:tc>
        <w:tc>
          <w:tcPr>
            <w:tcW w:w="3197" w:type="dxa"/>
          </w:tcPr>
          <w:p w14:paraId="2EB87756" w14:textId="77777777" w:rsidR="0044656B"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TFI Walkthrough Tool</w:t>
            </w:r>
          </w:p>
          <w:p w14:paraId="75C6F5FB" w14:textId="77777777" w:rsidR="0044656B" w:rsidRPr="00795454" w:rsidRDefault="0044656B" w:rsidP="0044656B">
            <w:pPr>
              <w:pStyle w:val="ListParagraph"/>
              <w:spacing w:before="120" w:after="120"/>
              <w:ind w:left="315"/>
              <w:rPr>
                <w:rFonts w:ascii="Segoe UI" w:hAnsi="Segoe UI" w:cs="Segoe UI"/>
                <w:sz w:val="20"/>
                <w:szCs w:val="20"/>
              </w:rPr>
            </w:pPr>
          </w:p>
          <w:p w14:paraId="6CD792EB"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Professional development calendar</w:t>
            </w:r>
          </w:p>
          <w:p w14:paraId="252C4193" w14:textId="77777777" w:rsidR="0044656B" w:rsidRDefault="0044656B" w:rsidP="0044656B">
            <w:pPr>
              <w:pStyle w:val="ListParagraph"/>
              <w:spacing w:before="120" w:after="120"/>
              <w:ind w:left="315"/>
              <w:rPr>
                <w:rFonts w:ascii="Segoe UI" w:hAnsi="Segoe UI" w:cs="Segoe UI"/>
                <w:sz w:val="20"/>
                <w:szCs w:val="20"/>
              </w:rPr>
            </w:pPr>
          </w:p>
          <w:p w14:paraId="2DDC7627"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Lesson plans</w:t>
            </w:r>
          </w:p>
          <w:p w14:paraId="7DAD7029" w14:textId="77777777" w:rsidR="0044656B" w:rsidRDefault="0044656B" w:rsidP="0044656B">
            <w:pPr>
              <w:pStyle w:val="ListParagraph"/>
              <w:spacing w:before="120" w:after="120"/>
              <w:ind w:left="315"/>
              <w:rPr>
                <w:rFonts w:ascii="Segoe UI" w:hAnsi="Segoe UI" w:cs="Segoe UI"/>
                <w:sz w:val="20"/>
                <w:szCs w:val="20"/>
              </w:rPr>
            </w:pPr>
          </w:p>
          <w:p w14:paraId="01B4C55E"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 xml:space="preserve">Teaching Matrix </w:t>
            </w:r>
          </w:p>
        </w:tc>
        <w:tc>
          <w:tcPr>
            <w:tcW w:w="3217" w:type="dxa"/>
          </w:tcPr>
          <w:p w14:paraId="0F044CFE"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Expected behaviors are not taught</w:t>
            </w:r>
          </w:p>
          <w:p w14:paraId="330A5556"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1 = Expected behaviors are taught informally or inconsistently</w:t>
            </w:r>
          </w:p>
          <w:p w14:paraId="2E78A367" w14:textId="77777777" w:rsidR="0044656B" w:rsidRPr="00795454" w:rsidRDefault="0044656B" w:rsidP="002C6F93">
            <w:pPr>
              <w:pStyle w:val="NormalWeb"/>
              <w:spacing w:before="120" w:beforeAutospacing="0" w:after="120" w:afterAutospacing="0"/>
              <w:ind w:left="432" w:hanging="384"/>
              <w:rPr>
                <w:rFonts w:ascii="Segoe UI" w:hAnsi="Segoe UI" w:cs="Segoe UI"/>
                <w:sz w:val="20"/>
                <w:szCs w:val="20"/>
              </w:rPr>
            </w:pPr>
            <w:r w:rsidRPr="00795454">
              <w:rPr>
                <w:rFonts w:ascii="Segoe UI" w:hAnsi="Segoe UI" w:cs="Segoe UI"/>
                <w:sz w:val="20"/>
                <w:szCs w:val="20"/>
              </w:rPr>
              <w:t>2 = Formal system with written schedules is used to teach expected behaviors directly to students across classroom and campus settings AND at least 70% of students can list at least 67% of the expectations</w:t>
            </w:r>
          </w:p>
        </w:tc>
        <w:tc>
          <w:tcPr>
            <w:tcW w:w="876" w:type="dxa"/>
          </w:tcPr>
          <w:p w14:paraId="6521741E" w14:textId="77777777" w:rsidR="0044656B" w:rsidRPr="009D0E32" w:rsidRDefault="0044656B" w:rsidP="00900CE5">
            <w:pPr>
              <w:rPr>
                <w:rFonts w:ascii="Segoe UI" w:hAnsi="Segoe UI" w:cs="Segoe UI"/>
              </w:rPr>
            </w:pPr>
          </w:p>
        </w:tc>
      </w:tr>
      <w:tr w:rsidR="0044656B" w:rsidRPr="009D0E32" w14:paraId="31516CB2" w14:textId="77777777" w:rsidTr="00452150">
        <w:trPr>
          <w:cantSplit/>
          <w:trHeight w:val="170"/>
        </w:trPr>
        <w:tc>
          <w:tcPr>
            <w:tcW w:w="4050" w:type="dxa"/>
          </w:tcPr>
          <w:p w14:paraId="2B81F869" w14:textId="77777777" w:rsidR="0044656B"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lastRenderedPageBreak/>
              <w:t>Problem Behavior Definitions:</w:t>
            </w:r>
          </w:p>
          <w:p w14:paraId="34238C0B" w14:textId="77777777" w:rsidR="0044656B" w:rsidRPr="00795454" w:rsidRDefault="0044656B" w:rsidP="0044656B">
            <w:pPr>
              <w:pStyle w:val="NormalWeb"/>
              <w:spacing w:before="60" w:beforeAutospacing="0" w:after="60" w:afterAutospacing="0"/>
              <w:ind w:left="432"/>
              <w:rPr>
                <w:rFonts w:ascii="Segoe UI" w:hAnsi="Segoe UI" w:cs="Segoe UI"/>
                <w:b/>
                <w:bCs/>
                <w:color w:val="000000" w:themeColor="text1"/>
                <w:kern w:val="24"/>
                <w:sz w:val="20"/>
                <w:szCs w:val="20"/>
              </w:rPr>
            </w:pPr>
            <w:r w:rsidRPr="0044656B">
              <w:rPr>
                <w:rFonts w:ascii="Segoe UI" w:hAnsi="Segoe UI" w:cs="Segoe UI"/>
                <w:bCs/>
                <w:color w:val="000000" w:themeColor="text1"/>
                <w:kern w:val="24"/>
                <w:sz w:val="20"/>
                <w:szCs w:val="20"/>
              </w:rPr>
              <w:t>School has clear definitions for behaviors that interfere with academic and social success and a clear policy/procedure (e.g., flowchart) for addressing office-managed versus staff-managed problems.</w:t>
            </w:r>
          </w:p>
        </w:tc>
        <w:tc>
          <w:tcPr>
            <w:tcW w:w="3197" w:type="dxa"/>
          </w:tcPr>
          <w:p w14:paraId="52C048CD"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handbook</w:t>
            </w:r>
          </w:p>
          <w:p w14:paraId="35B5D344" w14:textId="77777777" w:rsidR="0044656B" w:rsidRDefault="0044656B" w:rsidP="0044656B">
            <w:pPr>
              <w:pStyle w:val="ListParagraph"/>
              <w:spacing w:before="120" w:after="120"/>
              <w:ind w:left="315"/>
              <w:rPr>
                <w:rFonts w:ascii="Segoe UI" w:hAnsi="Segoe UI" w:cs="Segoe UI"/>
                <w:sz w:val="20"/>
                <w:szCs w:val="20"/>
              </w:rPr>
            </w:pPr>
          </w:p>
          <w:p w14:paraId="1B7695AC"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Student handbook</w:t>
            </w:r>
          </w:p>
          <w:p w14:paraId="2F58A347" w14:textId="77777777" w:rsidR="0044656B" w:rsidRDefault="0044656B" w:rsidP="0044656B">
            <w:pPr>
              <w:pStyle w:val="ListParagraph"/>
              <w:spacing w:before="120" w:after="120"/>
              <w:ind w:left="315"/>
              <w:rPr>
                <w:rFonts w:ascii="Segoe UI" w:hAnsi="Segoe UI" w:cs="Segoe UI"/>
                <w:sz w:val="20"/>
                <w:szCs w:val="20"/>
              </w:rPr>
            </w:pPr>
          </w:p>
          <w:p w14:paraId="767CB2AE"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School policy</w:t>
            </w:r>
          </w:p>
          <w:p w14:paraId="28DFBFE3" w14:textId="77777777" w:rsidR="0044656B" w:rsidRDefault="0044656B" w:rsidP="0044656B">
            <w:pPr>
              <w:pStyle w:val="ListParagraph"/>
              <w:spacing w:before="120" w:after="120"/>
              <w:ind w:left="315"/>
              <w:rPr>
                <w:rFonts w:ascii="Segoe UI" w:hAnsi="Segoe UI" w:cs="Segoe UI"/>
                <w:sz w:val="20"/>
                <w:szCs w:val="20"/>
              </w:rPr>
            </w:pPr>
          </w:p>
          <w:p w14:paraId="2AD138EA" w14:textId="77777777" w:rsidR="0044656B" w:rsidRPr="00795454" w:rsidRDefault="005627F5" w:rsidP="00900CE5">
            <w:pPr>
              <w:pStyle w:val="ListParagraph"/>
              <w:numPr>
                <w:ilvl w:val="0"/>
                <w:numId w:val="16"/>
              </w:numPr>
              <w:spacing w:before="120" w:after="120"/>
              <w:ind w:left="315" w:hanging="270"/>
              <w:rPr>
                <w:rFonts w:ascii="Segoe UI" w:hAnsi="Segoe UI" w:cs="Segoe UI"/>
                <w:sz w:val="20"/>
                <w:szCs w:val="20"/>
              </w:rPr>
            </w:pPr>
            <w:hyperlink r:id="rId7" w:history="1">
              <w:r w:rsidR="0044656B" w:rsidRPr="00795454">
                <w:rPr>
                  <w:rFonts w:ascii="Segoe UI" w:hAnsi="Segoe UI" w:cs="Segoe UI"/>
                  <w:sz w:val="20"/>
                  <w:szCs w:val="20"/>
                </w:rPr>
                <w:t>Discipline Flowchart</w:t>
              </w:r>
            </w:hyperlink>
          </w:p>
        </w:tc>
        <w:tc>
          <w:tcPr>
            <w:tcW w:w="3217" w:type="dxa"/>
          </w:tcPr>
          <w:p w14:paraId="37812D7E"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No clear definitions exist and procedures to manage problems are not clearly documented</w:t>
            </w:r>
          </w:p>
          <w:p w14:paraId="71BB155C"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1 = Definitions and procedures exist but are not clear and/or not organized by staff- versus office-managed problems</w:t>
            </w:r>
          </w:p>
          <w:p w14:paraId="312F5B6A"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2 =  Definitions and procedures for managing problems are clearly defined, documented, trained, and shared with families</w:t>
            </w:r>
          </w:p>
        </w:tc>
        <w:tc>
          <w:tcPr>
            <w:tcW w:w="876" w:type="dxa"/>
          </w:tcPr>
          <w:p w14:paraId="00D2C80E" w14:textId="77777777" w:rsidR="0044656B" w:rsidRPr="009D0E32" w:rsidRDefault="0044656B" w:rsidP="00900CE5">
            <w:pPr>
              <w:pStyle w:val="NormalWeb"/>
              <w:spacing w:before="0" w:beforeAutospacing="0" w:after="0" w:afterAutospacing="0"/>
              <w:rPr>
                <w:rFonts w:ascii="Segoe UI" w:hAnsi="Segoe UI" w:cs="Segoe UI"/>
                <w:b/>
                <w:bCs/>
                <w:color w:val="000000" w:themeColor="text1"/>
                <w:kern w:val="24"/>
                <w:sz w:val="22"/>
                <w:szCs w:val="22"/>
              </w:rPr>
            </w:pPr>
          </w:p>
        </w:tc>
      </w:tr>
      <w:tr w:rsidR="0044656B" w:rsidRPr="009D0E32" w14:paraId="30B1BEAF" w14:textId="77777777" w:rsidTr="00452150">
        <w:trPr>
          <w:cantSplit/>
          <w:trHeight w:val="170"/>
        </w:trPr>
        <w:tc>
          <w:tcPr>
            <w:tcW w:w="4050" w:type="dxa"/>
          </w:tcPr>
          <w:p w14:paraId="1BC3B791" w14:textId="77777777" w:rsidR="0044656B"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 xml:space="preserve">Discipline Policies: </w:t>
            </w:r>
          </w:p>
          <w:p w14:paraId="3E65FEEB" w14:textId="77777777" w:rsidR="0044656B" w:rsidRPr="00795454" w:rsidRDefault="0044656B" w:rsidP="0044656B">
            <w:pPr>
              <w:pStyle w:val="NormalWeb"/>
              <w:spacing w:before="60" w:beforeAutospacing="0" w:after="60" w:afterAutospacing="0"/>
              <w:ind w:left="432"/>
              <w:rPr>
                <w:rFonts w:ascii="Segoe UI" w:hAnsi="Segoe UI" w:cs="Segoe UI"/>
                <w:b/>
                <w:bCs/>
                <w:color w:val="000000" w:themeColor="text1"/>
                <w:kern w:val="24"/>
                <w:sz w:val="20"/>
                <w:szCs w:val="20"/>
              </w:rPr>
            </w:pPr>
            <w:r w:rsidRPr="0044656B">
              <w:rPr>
                <w:rFonts w:ascii="Segoe UI" w:hAnsi="Segoe UI" w:cs="Segoe UI"/>
                <w:bCs/>
                <w:color w:val="000000" w:themeColor="text1"/>
                <w:kern w:val="24"/>
                <w:sz w:val="20"/>
                <w:szCs w:val="20"/>
              </w:rPr>
              <w:t>School policies and procedures describe and emphasize proactive, instructive, and/or restorative approaches to student behavior that are implemented consistently.</w:t>
            </w:r>
          </w:p>
        </w:tc>
        <w:tc>
          <w:tcPr>
            <w:tcW w:w="3197" w:type="dxa"/>
          </w:tcPr>
          <w:p w14:paraId="69F15945"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Discipline policy</w:t>
            </w:r>
          </w:p>
          <w:p w14:paraId="6AFA90C5" w14:textId="77777777" w:rsidR="0044656B" w:rsidRDefault="0044656B" w:rsidP="0044656B">
            <w:pPr>
              <w:pStyle w:val="ListParagraph"/>
              <w:spacing w:before="120" w:after="120"/>
              <w:ind w:left="315"/>
              <w:rPr>
                <w:rFonts w:ascii="Segoe UI" w:hAnsi="Segoe UI" w:cs="Segoe UI"/>
                <w:sz w:val="20"/>
                <w:szCs w:val="20"/>
              </w:rPr>
            </w:pPr>
          </w:p>
          <w:p w14:paraId="2990B434"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Student handbook</w:t>
            </w:r>
          </w:p>
          <w:p w14:paraId="2F5DF241" w14:textId="77777777" w:rsidR="0044656B" w:rsidRDefault="0044656B" w:rsidP="0044656B">
            <w:pPr>
              <w:pStyle w:val="ListParagraph"/>
              <w:spacing w:before="120" w:after="120"/>
              <w:ind w:left="315"/>
              <w:rPr>
                <w:rFonts w:ascii="Segoe UI" w:hAnsi="Segoe UI" w:cs="Segoe UI"/>
                <w:sz w:val="20"/>
                <w:szCs w:val="20"/>
              </w:rPr>
            </w:pPr>
          </w:p>
          <w:p w14:paraId="42236667"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Code of conduct</w:t>
            </w:r>
          </w:p>
          <w:p w14:paraId="631C5F7F" w14:textId="77777777" w:rsidR="0044656B" w:rsidRDefault="0044656B" w:rsidP="0044656B">
            <w:pPr>
              <w:pStyle w:val="ListParagraph"/>
              <w:spacing w:before="120" w:after="120"/>
              <w:ind w:left="315"/>
              <w:rPr>
                <w:rFonts w:ascii="Segoe UI" w:hAnsi="Segoe UI" w:cs="Segoe UI"/>
                <w:sz w:val="20"/>
                <w:szCs w:val="20"/>
              </w:rPr>
            </w:pPr>
          </w:p>
          <w:p w14:paraId="5288826C"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Informal Administrator interview</w:t>
            </w:r>
          </w:p>
        </w:tc>
        <w:tc>
          <w:tcPr>
            <w:tcW w:w="3217" w:type="dxa"/>
          </w:tcPr>
          <w:p w14:paraId="5A0049AA"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Documents contain only reactive and punitive consequences</w:t>
            </w:r>
          </w:p>
          <w:p w14:paraId="5816F631"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1 = Documentation includes and emphasizes proactive approaches</w:t>
            </w:r>
          </w:p>
          <w:p w14:paraId="03EFA42D"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2 = Documentation includes and emphasizes proactive approaches AND administrator reports consistent use</w:t>
            </w:r>
          </w:p>
        </w:tc>
        <w:tc>
          <w:tcPr>
            <w:tcW w:w="876" w:type="dxa"/>
          </w:tcPr>
          <w:p w14:paraId="1B79F4D1" w14:textId="77777777" w:rsidR="0044656B" w:rsidRPr="009D0E32" w:rsidRDefault="0044656B" w:rsidP="00900CE5">
            <w:pPr>
              <w:pStyle w:val="NormalWeb"/>
              <w:spacing w:before="0" w:beforeAutospacing="0" w:after="0" w:afterAutospacing="0"/>
              <w:ind w:left="547"/>
              <w:rPr>
                <w:rFonts w:ascii="Segoe UI" w:hAnsi="Segoe UI" w:cs="Segoe UI"/>
                <w:b/>
                <w:bCs/>
                <w:color w:val="000000" w:themeColor="text1"/>
                <w:kern w:val="24"/>
                <w:sz w:val="22"/>
                <w:szCs w:val="22"/>
              </w:rPr>
            </w:pPr>
          </w:p>
        </w:tc>
      </w:tr>
      <w:tr w:rsidR="0044656B" w:rsidRPr="009D0E32" w14:paraId="2C6D48D4" w14:textId="77777777" w:rsidTr="00452150">
        <w:trPr>
          <w:cantSplit/>
          <w:trHeight w:val="170"/>
        </w:trPr>
        <w:tc>
          <w:tcPr>
            <w:tcW w:w="4050" w:type="dxa"/>
          </w:tcPr>
          <w:p w14:paraId="2DED015D" w14:textId="77777777" w:rsidR="00452150"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 xml:space="preserve">Professional Development: </w:t>
            </w:r>
          </w:p>
          <w:p w14:paraId="785A12B1" w14:textId="03A30859" w:rsidR="0044656B" w:rsidRPr="00795454" w:rsidRDefault="0044656B" w:rsidP="00452150">
            <w:pPr>
              <w:pStyle w:val="NormalWeb"/>
              <w:spacing w:before="60" w:beforeAutospacing="0" w:after="60" w:afterAutospacing="0"/>
              <w:ind w:left="432"/>
              <w:rPr>
                <w:rFonts w:ascii="Segoe UI" w:hAnsi="Segoe UI" w:cs="Segoe UI"/>
                <w:b/>
                <w:bCs/>
                <w:color w:val="000000" w:themeColor="text1"/>
                <w:kern w:val="24"/>
                <w:sz w:val="20"/>
                <w:szCs w:val="20"/>
              </w:rPr>
            </w:pPr>
            <w:r w:rsidRPr="00452150">
              <w:rPr>
                <w:rFonts w:ascii="Segoe UI" w:hAnsi="Segoe UI" w:cs="Segoe UI"/>
                <w:bCs/>
                <w:color w:val="000000" w:themeColor="text1"/>
                <w:kern w:val="24"/>
                <w:sz w:val="20"/>
                <w:szCs w:val="20"/>
              </w:rPr>
              <w:t xml:space="preserve">A written process is used for orienting all faculty/staff on </w:t>
            </w:r>
            <w:r w:rsidR="007C57C7">
              <w:rPr>
                <w:rFonts w:ascii="Segoe UI" w:hAnsi="Segoe UI" w:cs="Segoe UI"/>
                <w:bCs/>
                <w:color w:val="000000" w:themeColor="text1"/>
                <w:kern w:val="24"/>
                <w:sz w:val="20"/>
                <w:szCs w:val="20"/>
              </w:rPr>
              <w:t>Tier 1</w:t>
            </w:r>
            <w:r w:rsidRPr="00452150">
              <w:rPr>
                <w:rFonts w:ascii="Segoe UI" w:hAnsi="Segoe UI" w:cs="Segoe UI"/>
                <w:bCs/>
                <w:color w:val="000000" w:themeColor="text1"/>
                <w:kern w:val="24"/>
                <w:sz w:val="20"/>
                <w:szCs w:val="20"/>
              </w:rPr>
              <w:t xml:space="preserve"> SWPBIS practices, including (a) teaching school-wide expectations, (b) acknowledging appropriate behavior, (c) correcting errors, and (d) requesting assistance.</w:t>
            </w:r>
          </w:p>
        </w:tc>
        <w:tc>
          <w:tcPr>
            <w:tcW w:w="3197" w:type="dxa"/>
          </w:tcPr>
          <w:p w14:paraId="328BFC33"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Professional development calendar</w:t>
            </w:r>
          </w:p>
          <w:p w14:paraId="3F56F995" w14:textId="77777777" w:rsidR="00452150" w:rsidRDefault="00452150" w:rsidP="00452150">
            <w:pPr>
              <w:pStyle w:val="ListParagraph"/>
              <w:spacing w:before="120" w:after="120"/>
              <w:ind w:left="315"/>
              <w:rPr>
                <w:rFonts w:ascii="Segoe UI" w:hAnsi="Segoe UI" w:cs="Segoe UI"/>
                <w:sz w:val="20"/>
                <w:szCs w:val="20"/>
              </w:rPr>
            </w:pPr>
          </w:p>
          <w:p w14:paraId="06B1A6CB"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handbook</w:t>
            </w:r>
          </w:p>
        </w:tc>
        <w:tc>
          <w:tcPr>
            <w:tcW w:w="3217" w:type="dxa"/>
          </w:tcPr>
          <w:p w14:paraId="68586F2B"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No process for teaching staff is in place</w:t>
            </w:r>
          </w:p>
          <w:p w14:paraId="23ADB205" w14:textId="01C099CA"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1 = Process is informal/ unwritten, not part of professional development calendar and/or does not include all staff or all 4 core </w:t>
            </w:r>
            <w:r w:rsidR="007C57C7">
              <w:rPr>
                <w:rFonts w:ascii="Segoe UI" w:hAnsi="Segoe UI" w:cs="Segoe UI"/>
                <w:sz w:val="20"/>
                <w:szCs w:val="20"/>
              </w:rPr>
              <w:t>Tier 1</w:t>
            </w:r>
            <w:r w:rsidRPr="00795454">
              <w:rPr>
                <w:rFonts w:ascii="Segoe UI" w:hAnsi="Segoe UI" w:cs="Segoe UI"/>
                <w:sz w:val="20"/>
                <w:szCs w:val="20"/>
              </w:rPr>
              <w:t xml:space="preserve"> practices</w:t>
            </w:r>
          </w:p>
          <w:p w14:paraId="599324C9" w14:textId="5963B0A4"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2 = Formal process for teaching all staff all aspects of </w:t>
            </w:r>
            <w:r w:rsidR="007C57C7">
              <w:rPr>
                <w:rFonts w:ascii="Segoe UI" w:hAnsi="Segoe UI" w:cs="Segoe UI"/>
                <w:sz w:val="20"/>
                <w:szCs w:val="20"/>
              </w:rPr>
              <w:t>Tier 1</w:t>
            </w:r>
            <w:r w:rsidRPr="00795454">
              <w:rPr>
                <w:rFonts w:ascii="Segoe UI" w:hAnsi="Segoe UI" w:cs="Segoe UI"/>
                <w:sz w:val="20"/>
                <w:szCs w:val="20"/>
              </w:rPr>
              <w:t xml:space="preserve"> system, including all 4 core </w:t>
            </w:r>
            <w:r w:rsidR="007C57C7">
              <w:rPr>
                <w:rFonts w:ascii="Segoe UI" w:hAnsi="Segoe UI" w:cs="Segoe UI"/>
                <w:sz w:val="20"/>
                <w:szCs w:val="20"/>
              </w:rPr>
              <w:t>Tier 1</w:t>
            </w:r>
            <w:r w:rsidRPr="00795454">
              <w:rPr>
                <w:rFonts w:ascii="Segoe UI" w:hAnsi="Segoe UI" w:cs="Segoe UI"/>
                <w:sz w:val="20"/>
                <w:szCs w:val="20"/>
              </w:rPr>
              <w:t xml:space="preserve"> practices</w:t>
            </w:r>
          </w:p>
        </w:tc>
        <w:tc>
          <w:tcPr>
            <w:tcW w:w="876" w:type="dxa"/>
          </w:tcPr>
          <w:p w14:paraId="7CF70AFB" w14:textId="77777777" w:rsidR="0044656B" w:rsidRPr="009D0E32" w:rsidRDefault="0044656B" w:rsidP="00900CE5">
            <w:pPr>
              <w:pStyle w:val="NormalWeb"/>
              <w:spacing w:before="0" w:beforeAutospacing="0" w:after="0" w:afterAutospacing="0"/>
              <w:ind w:left="1094"/>
              <w:rPr>
                <w:rFonts w:ascii="Segoe UI" w:hAnsi="Segoe UI" w:cs="Segoe UI"/>
                <w:b/>
                <w:bCs/>
                <w:color w:val="000000" w:themeColor="text1"/>
                <w:kern w:val="24"/>
                <w:sz w:val="22"/>
                <w:szCs w:val="22"/>
              </w:rPr>
            </w:pPr>
          </w:p>
        </w:tc>
      </w:tr>
      <w:tr w:rsidR="0044656B" w:rsidRPr="009D0E32" w14:paraId="4FFD8F5A" w14:textId="77777777" w:rsidTr="00452150">
        <w:trPr>
          <w:cantSplit/>
          <w:trHeight w:val="170"/>
        </w:trPr>
        <w:tc>
          <w:tcPr>
            <w:tcW w:w="4050" w:type="dxa"/>
          </w:tcPr>
          <w:p w14:paraId="778FBA6A" w14:textId="77777777" w:rsidR="00452150" w:rsidRPr="00452150"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lastRenderedPageBreak/>
              <w:t>Classroom Procedures:</w:t>
            </w:r>
            <w:r w:rsidRPr="00452150">
              <w:rPr>
                <w:rFonts w:ascii="Segoe UI" w:hAnsi="Segoe UI" w:cs="Segoe UI"/>
                <w:bCs/>
                <w:color w:val="000000" w:themeColor="text1"/>
                <w:kern w:val="24"/>
                <w:sz w:val="20"/>
                <w:szCs w:val="20"/>
              </w:rPr>
              <w:t xml:space="preserve"> </w:t>
            </w:r>
          </w:p>
          <w:p w14:paraId="5FEF66B2" w14:textId="1E2CC2A4" w:rsidR="0044656B" w:rsidRPr="00795454" w:rsidRDefault="007C57C7" w:rsidP="00452150">
            <w:pPr>
              <w:pStyle w:val="NormalWeb"/>
              <w:spacing w:before="60" w:beforeAutospacing="0" w:after="60" w:afterAutospacing="0"/>
              <w:ind w:left="432"/>
              <w:rPr>
                <w:rFonts w:ascii="Segoe UI" w:hAnsi="Segoe UI" w:cs="Segoe UI"/>
                <w:b/>
                <w:bCs/>
                <w:color w:val="000000" w:themeColor="text1"/>
                <w:kern w:val="24"/>
                <w:sz w:val="20"/>
                <w:szCs w:val="20"/>
              </w:rPr>
            </w:pPr>
            <w:r>
              <w:rPr>
                <w:rFonts w:ascii="Segoe UI" w:hAnsi="Segoe UI" w:cs="Segoe UI"/>
                <w:bCs/>
                <w:color w:val="000000" w:themeColor="text1"/>
                <w:kern w:val="24"/>
                <w:sz w:val="20"/>
                <w:szCs w:val="20"/>
              </w:rPr>
              <w:t>Tier 1</w:t>
            </w:r>
            <w:r w:rsidR="0044656B" w:rsidRPr="00452150">
              <w:rPr>
                <w:rFonts w:ascii="Segoe UI" w:hAnsi="Segoe UI" w:cs="Segoe UI"/>
                <w:bCs/>
                <w:color w:val="000000" w:themeColor="text1"/>
                <w:kern w:val="24"/>
                <w:sz w:val="20"/>
                <w:szCs w:val="20"/>
              </w:rPr>
              <w:t xml:space="preserve"> features (school-wide expectations, routines, acknowledgements, in-class continuum of consequences) are implemented within classrooms and consistent with school-wide systems.</w:t>
            </w:r>
          </w:p>
        </w:tc>
        <w:tc>
          <w:tcPr>
            <w:tcW w:w="3197" w:type="dxa"/>
          </w:tcPr>
          <w:p w14:paraId="7E43B3F8"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handbook</w:t>
            </w:r>
          </w:p>
          <w:p w14:paraId="065C3439" w14:textId="77777777" w:rsidR="00452150" w:rsidRDefault="00452150" w:rsidP="00452150">
            <w:pPr>
              <w:pStyle w:val="ListParagraph"/>
              <w:spacing w:before="120" w:after="120"/>
              <w:ind w:left="315"/>
              <w:rPr>
                <w:rFonts w:ascii="Segoe UI" w:hAnsi="Segoe UI" w:cs="Segoe UI"/>
                <w:sz w:val="20"/>
                <w:szCs w:val="20"/>
              </w:rPr>
            </w:pPr>
          </w:p>
          <w:p w14:paraId="1A4C1D64"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Informal walkthroughs</w:t>
            </w:r>
          </w:p>
          <w:p w14:paraId="75103F05" w14:textId="77777777" w:rsidR="00452150" w:rsidRDefault="00452150" w:rsidP="00452150">
            <w:pPr>
              <w:pStyle w:val="ListParagraph"/>
              <w:spacing w:before="120" w:after="120"/>
              <w:ind w:left="315"/>
              <w:rPr>
                <w:rFonts w:ascii="Segoe UI" w:hAnsi="Segoe UI" w:cs="Segoe UI"/>
                <w:sz w:val="20"/>
                <w:szCs w:val="20"/>
              </w:rPr>
            </w:pPr>
          </w:p>
          <w:p w14:paraId="0B4E9DC7"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Progress monitoring</w:t>
            </w:r>
          </w:p>
          <w:p w14:paraId="6207919D" w14:textId="77777777" w:rsidR="00452150" w:rsidRDefault="00452150" w:rsidP="00452150">
            <w:pPr>
              <w:pStyle w:val="ListParagraph"/>
              <w:spacing w:before="120" w:after="120"/>
              <w:ind w:left="315"/>
              <w:rPr>
                <w:rFonts w:ascii="Segoe UI" w:hAnsi="Segoe UI" w:cs="Segoe UI"/>
                <w:sz w:val="20"/>
                <w:szCs w:val="20"/>
              </w:rPr>
            </w:pPr>
          </w:p>
          <w:p w14:paraId="576A2853"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Individual classroom data</w:t>
            </w:r>
          </w:p>
        </w:tc>
        <w:tc>
          <w:tcPr>
            <w:tcW w:w="3217" w:type="dxa"/>
          </w:tcPr>
          <w:p w14:paraId="1E99CE66" w14:textId="7BDDD81B"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0 = Classrooms are not implementing </w:t>
            </w:r>
            <w:r w:rsidR="007C57C7">
              <w:rPr>
                <w:rFonts w:ascii="Segoe UI" w:hAnsi="Segoe UI" w:cs="Segoe UI"/>
                <w:sz w:val="20"/>
                <w:szCs w:val="20"/>
              </w:rPr>
              <w:t>Tier 1</w:t>
            </w:r>
          </w:p>
          <w:p w14:paraId="0D8FD528" w14:textId="299ED98F"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1 = Classrooms are informally implementing </w:t>
            </w:r>
            <w:r w:rsidR="007C57C7">
              <w:rPr>
                <w:rFonts w:ascii="Segoe UI" w:hAnsi="Segoe UI" w:cs="Segoe UI"/>
                <w:sz w:val="20"/>
                <w:szCs w:val="20"/>
              </w:rPr>
              <w:t>Tier 1</w:t>
            </w:r>
            <w:r w:rsidRPr="00795454">
              <w:rPr>
                <w:rFonts w:ascii="Segoe UI" w:hAnsi="Segoe UI" w:cs="Segoe UI"/>
                <w:sz w:val="20"/>
                <w:szCs w:val="20"/>
              </w:rPr>
              <w:t xml:space="preserve"> but no formal system exists</w:t>
            </w:r>
          </w:p>
          <w:p w14:paraId="61F1188D" w14:textId="67726A6D"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2 = Classrooms are formally implementing all core </w:t>
            </w:r>
            <w:r w:rsidR="007C57C7">
              <w:rPr>
                <w:rFonts w:ascii="Segoe UI" w:hAnsi="Segoe UI" w:cs="Segoe UI"/>
                <w:sz w:val="20"/>
                <w:szCs w:val="20"/>
              </w:rPr>
              <w:t>Tier 1</w:t>
            </w:r>
            <w:r w:rsidRPr="00795454">
              <w:rPr>
                <w:rFonts w:ascii="Segoe UI" w:hAnsi="Segoe UI" w:cs="Segoe UI"/>
                <w:sz w:val="20"/>
                <w:szCs w:val="20"/>
              </w:rPr>
              <w:t xml:space="preserve"> features, consistent with school-wide expectations</w:t>
            </w:r>
          </w:p>
        </w:tc>
        <w:tc>
          <w:tcPr>
            <w:tcW w:w="876" w:type="dxa"/>
          </w:tcPr>
          <w:p w14:paraId="7947BBD3" w14:textId="77777777" w:rsidR="0044656B" w:rsidRPr="009D0E32" w:rsidRDefault="0044656B" w:rsidP="00900CE5">
            <w:pPr>
              <w:pStyle w:val="NormalWeb"/>
              <w:spacing w:before="0" w:beforeAutospacing="0" w:after="0" w:afterAutospacing="0"/>
              <w:ind w:left="1641"/>
              <w:rPr>
                <w:rFonts w:ascii="Segoe UI" w:hAnsi="Segoe UI" w:cs="Segoe UI"/>
                <w:b/>
                <w:bCs/>
                <w:color w:val="000000" w:themeColor="text1"/>
                <w:kern w:val="24"/>
                <w:sz w:val="22"/>
                <w:szCs w:val="22"/>
              </w:rPr>
            </w:pPr>
          </w:p>
        </w:tc>
      </w:tr>
      <w:tr w:rsidR="0044656B" w:rsidRPr="009D0E32" w14:paraId="34A66409" w14:textId="77777777" w:rsidTr="00452150">
        <w:trPr>
          <w:cantSplit/>
          <w:trHeight w:val="170"/>
        </w:trPr>
        <w:tc>
          <w:tcPr>
            <w:tcW w:w="4050" w:type="dxa"/>
          </w:tcPr>
          <w:p w14:paraId="4D7159B8" w14:textId="77777777" w:rsidR="00452150"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 xml:space="preserve">Feedback and Acknowledgement: </w:t>
            </w:r>
          </w:p>
          <w:p w14:paraId="108BC283" w14:textId="77777777" w:rsidR="0044656B" w:rsidRPr="00452150" w:rsidRDefault="0044656B" w:rsidP="00452150">
            <w:pPr>
              <w:pStyle w:val="NormalWeb"/>
              <w:spacing w:before="60" w:beforeAutospacing="0" w:after="60" w:afterAutospacing="0"/>
              <w:ind w:left="432"/>
              <w:rPr>
                <w:rFonts w:ascii="Segoe UI" w:hAnsi="Segoe UI" w:cs="Segoe UI"/>
                <w:bCs/>
                <w:color w:val="000000" w:themeColor="text1"/>
                <w:kern w:val="24"/>
                <w:sz w:val="20"/>
                <w:szCs w:val="20"/>
              </w:rPr>
            </w:pPr>
            <w:r w:rsidRPr="00452150">
              <w:rPr>
                <w:rFonts w:ascii="Segoe UI" w:hAnsi="Segoe UI" w:cs="Segoe UI"/>
                <w:bCs/>
                <w:color w:val="000000" w:themeColor="text1"/>
                <w:kern w:val="24"/>
                <w:sz w:val="20"/>
                <w:szCs w:val="20"/>
              </w:rPr>
              <w:t xml:space="preserve">A formal system (i.e., written set of procedures for specific behavior feedback that is (a) linked to school-wide expectations and (b) used across settings and within classrooms) is in place and used by at least 90% of a sample of staff and received by at least 50% of a sample of students. </w:t>
            </w:r>
          </w:p>
        </w:tc>
        <w:tc>
          <w:tcPr>
            <w:tcW w:w="3197" w:type="dxa"/>
          </w:tcPr>
          <w:p w14:paraId="5CB1C6D2"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TFI Walkthrough Tool</w:t>
            </w:r>
          </w:p>
        </w:tc>
        <w:tc>
          <w:tcPr>
            <w:tcW w:w="3217" w:type="dxa"/>
          </w:tcPr>
          <w:p w14:paraId="2B255F13"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No formal system for acknowledging students</w:t>
            </w:r>
          </w:p>
          <w:p w14:paraId="53BD2E3F"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1 = Formal system is in place but is used by at least 90% of staff and/or received by at least 50% of students</w:t>
            </w:r>
          </w:p>
          <w:p w14:paraId="1BA418A1"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2 = Formal system for acknowledging student behavior is used by at least 90% of staff AND received by at least 50% of students</w:t>
            </w:r>
          </w:p>
        </w:tc>
        <w:tc>
          <w:tcPr>
            <w:tcW w:w="876" w:type="dxa"/>
          </w:tcPr>
          <w:p w14:paraId="0151A7FE" w14:textId="77777777" w:rsidR="0044656B" w:rsidRPr="009D0E32" w:rsidRDefault="0044656B" w:rsidP="00900CE5">
            <w:pPr>
              <w:pStyle w:val="NormalWeb"/>
              <w:spacing w:before="0" w:beforeAutospacing="0" w:after="0" w:afterAutospacing="0"/>
              <w:ind w:left="2188"/>
              <w:rPr>
                <w:rFonts w:ascii="Segoe UI" w:hAnsi="Segoe UI" w:cs="Segoe UI"/>
                <w:b/>
                <w:bCs/>
                <w:color w:val="000000" w:themeColor="text1"/>
                <w:kern w:val="24"/>
                <w:sz w:val="22"/>
                <w:szCs w:val="22"/>
              </w:rPr>
            </w:pPr>
          </w:p>
        </w:tc>
      </w:tr>
      <w:tr w:rsidR="0044656B" w:rsidRPr="009D0E32" w14:paraId="24DA611B" w14:textId="77777777" w:rsidTr="00452150">
        <w:trPr>
          <w:cantSplit/>
          <w:trHeight w:val="170"/>
        </w:trPr>
        <w:tc>
          <w:tcPr>
            <w:tcW w:w="4050" w:type="dxa"/>
          </w:tcPr>
          <w:p w14:paraId="6E587FEA" w14:textId="77777777" w:rsidR="00452150"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 xml:space="preserve">Faculty Involvement: </w:t>
            </w:r>
          </w:p>
          <w:p w14:paraId="543026C2" w14:textId="77777777" w:rsidR="0044656B" w:rsidRPr="00452150" w:rsidRDefault="0044656B" w:rsidP="00452150">
            <w:pPr>
              <w:pStyle w:val="NormalWeb"/>
              <w:spacing w:before="60" w:beforeAutospacing="0" w:after="60" w:afterAutospacing="0"/>
              <w:ind w:left="432"/>
              <w:rPr>
                <w:rFonts w:ascii="Segoe UI" w:hAnsi="Segoe UI" w:cs="Segoe UI"/>
                <w:bCs/>
                <w:color w:val="000000" w:themeColor="text1"/>
                <w:kern w:val="24"/>
                <w:sz w:val="20"/>
                <w:szCs w:val="20"/>
              </w:rPr>
            </w:pPr>
            <w:r w:rsidRPr="00452150">
              <w:rPr>
                <w:rFonts w:ascii="Segoe UI" w:hAnsi="Segoe UI" w:cs="Segoe UI"/>
                <w:bCs/>
                <w:color w:val="000000" w:themeColor="text1"/>
                <w:kern w:val="24"/>
                <w:sz w:val="20"/>
                <w:szCs w:val="20"/>
              </w:rPr>
              <w:t xml:space="preserve">Faculty are shown school-wide data regularly and provide input on universal foundations (e.g., expectations, acknowledgments, definitions, consequences) at least every 12 months. </w:t>
            </w:r>
          </w:p>
        </w:tc>
        <w:tc>
          <w:tcPr>
            <w:tcW w:w="3197" w:type="dxa"/>
          </w:tcPr>
          <w:p w14:paraId="564BD48A"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PBIS Self-Assessment Survey</w:t>
            </w:r>
          </w:p>
          <w:p w14:paraId="362599D6" w14:textId="77777777" w:rsidR="00452150" w:rsidRDefault="00452150" w:rsidP="00452150">
            <w:pPr>
              <w:pStyle w:val="ListParagraph"/>
              <w:spacing w:before="120" w:after="120"/>
              <w:ind w:left="315"/>
              <w:rPr>
                <w:rFonts w:ascii="Segoe UI" w:hAnsi="Segoe UI" w:cs="Segoe UI"/>
                <w:sz w:val="20"/>
                <w:szCs w:val="20"/>
              </w:rPr>
            </w:pPr>
          </w:p>
          <w:p w14:paraId="5B8B6934"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Informal surveys</w:t>
            </w:r>
          </w:p>
          <w:p w14:paraId="0E4FCE27" w14:textId="77777777" w:rsidR="00452150" w:rsidRDefault="00452150" w:rsidP="00452150">
            <w:pPr>
              <w:pStyle w:val="ListParagraph"/>
              <w:spacing w:before="120" w:after="120"/>
              <w:ind w:left="315"/>
              <w:rPr>
                <w:rFonts w:ascii="Segoe UI" w:hAnsi="Segoe UI" w:cs="Segoe UI"/>
                <w:sz w:val="20"/>
                <w:szCs w:val="20"/>
              </w:rPr>
            </w:pPr>
          </w:p>
          <w:p w14:paraId="26A474FA"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meeting minutes</w:t>
            </w:r>
          </w:p>
          <w:p w14:paraId="0E286740" w14:textId="77777777" w:rsidR="00452150" w:rsidRDefault="00452150" w:rsidP="00452150">
            <w:pPr>
              <w:pStyle w:val="ListParagraph"/>
              <w:spacing w:before="120" w:after="120"/>
              <w:ind w:left="315"/>
              <w:rPr>
                <w:rFonts w:ascii="Segoe UI" w:hAnsi="Segoe UI" w:cs="Segoe UI"/>
                <w:sz w:val="20"/>
                <w:szCs w:val="20"/>
              </w:rPr>
            </w:pPr>
          </w:p>
          <w:p w14:paraId="3F0DC037"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Team meeting minutes</w:t>
            </w:r>
          </w:p>
        </w:tc>
        <w:tc>
          <w:tcPr>
            <w:tcW w:w="3217" w:type="dxa"/>
          </w:tcPr>
          <w:p w14:paraId="0D93E024" w14:textId="77777777"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Faculty are not shown data at least yearly and do not provide input</w:t>
            </w:r>
          </w:p>
          <w:p w14:paraId="7D0A769A" w14:textId="116CBFFE"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1 = Faculty have been shown data more than yearly OR have provided feedback on </w:t>
            </w:r>
            <w:r w:rsidR="007C57C7">
              <w:rPr>
                <w:rFonts w:ascii="Segoe UI" w:hAnsi="Segoe UI" w:cs="Segoe UI"/>
                <w:sz w:val="20"/>
                <w:szCs w:val="20"/>
              </w:rPr>
              <w:t>Tier 1</w:t>
            </w:r>
            <w:r w:rsidRPr="00795454">
              <w:rPr>
                <w:rFonts w:ascii="Segoe UI" w:hAnsi="Segoe UI" w:cs="Segoe UI"/>
                <w:sz w:val="20"/>
                <w:szCs w:val="20"/>
              </w:rPr>
              <w:t xml:space="preserve"> foundations within the past 12 months but not both</w:t>
            </w:r>
          </w:p>
          <w:p w14:paraId="1574F4A0" w14:textId="7D2B0E58"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2 = Faculty are shown data at least 4 times per year AND have provided feedback on </w:t>
            </w:r>
            <w:r w:rsidR="007C57C7">
              <w:rPr>
                <w:rFonts w:ascii="Segoe UI" w:hAnsi="Segoe UI" w:cs="Segoe UI"/>
                <w:sz w:val="20"/>
                <w:szCs w:val="20"/>
              </w:rPr>
              <w:t>Tier 1</w:t>
            </w:r>
            <w:r w:rsidRPr="00795454">
              <w:rPr>
                <w:rFonts w:ascii="Segoe UI" w:hAnsi="Segoe UI" w:cs="Segoe UI"/>
                <w:sz w:val="20"/>
                <w:szCs w:val="20"/>
              </w:rPr>
              <w:t xml:space="preserve"> practices within the past 12 months</w:t>
            </w:r>
          </w:p>
        </w:tc>
        <w:tc>
          <w:tcPr>
            <w:tcW w:w="876" w:type="dxa"/>
          </w:tcPr>
          <w:p w14:paraId="42D94935" w14:textId="77777777" w:rsidR="0044656B" w:rsidRPr="009D0E32" w:rsidRDefault="0044656B" w:rsidP="00900CE5">
            <w:pPr>
              <w:pStyle w:val="NormalWeb"/>
              <w:spacing w:before="0" w:beforeAutospacing="0" w:after="0" w:afterAutospacing="0"/>
              <w:ind w:left="2735"/>
              <w:rPr>
                <w:rFonts w:ascii="Segoe UI" w:hAnsi="Segoe UI" w:cs="Segoe UI"/>
                <w:b/>
                <w:bCs/>
                <w:color w:val="000000" w:themeColor="text1"/>
                <w:kern w:val="24"/>
                <w:sz w:val="22"/>
                <w:szCs w:val="22"/>
              </w:rPr>
            </w:pPr>
          </w:p>
        </w:tc>
      </w:tr>
      <w:tr w:rsidR="0044656B" w:rsidRPr="009D0E32" w14:paraId="42B1B7DF" w14:textId="77777777" w:rsidTr="00452150">
        <w:trPr>
          <w:cantSplit/>
          <w:trHeight w:val="170"/>
        </w:trPr>
        <w:tc>
          <w:tcPr>
            <w:tcW w:w="4050" w:type="dxa"/>
          </w:tcPr>
          <w:p w14:paraId="68CBFD08" w14:textId="77777777" w:rsidR="00452150" w:rsidRDefault="0044656B"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lastRenderedPageBreak/>
              <w:t xml:space="preserve">Student/Family/Community Involvement: </w:t>
            </w:r>
          </w:p>
          <w:p w14:paraId="74B70CE5" w14:textId="77777777" w:rsidR="0044656B" w:rsidRPr="00795454" w:rsidRDefault="0044656B" w:rsidP="00452150">
            <w:pPr>
              <w:pStyle w:val="NormalWeb"/>
              <w:spacing w:before="60" w:beforeAutospacing="0" w:after="60" w:afterAutospacing="0"/>
              <w:ind w:left="432"/>
              <w:rPr>
                <w:rFonts w:ascii="Segoe UI" w:hAnsi="Segoe UI" w:cs="Segoe UI"/>
                <w:b/>
                <w:bCs/>
                <w:color w:val="000000" w:themeColor="text1"/>
                <w:kern w:val="24"/>
                <w:sz w:val="20"/>
                <w:szCs w:val="20"/>
              </w:rPr>
            </w:pPr>
            <w:r w:rsidRPr="00452150">
              <w:rPr>
                <w:rFonts w:ascii="Segoe UI" w:hAnsi="Segoe UI" w:cs="Segoe UI"/>
                <w:bCs/>
                <w:color w:val="000000" w:themeColor="text1"/>
                <w:kern w:val="24"/>
                <w:sz w:val="20"/>
                <w:szCs w:val="20"/>
              </w:rPr>
              <w:t>Stakeholders (faculty, families, and students) provide input on universal foundations (e.g., expectations, consequences, and acknowledgements at least) every 12 months.</w:t>
            </w:r>
            <w:r w:rsidRPr="00795454">
              <w:rPr>
                <w:rFonts w:ascii="Segoe UI" w:hAnsi="Segoe UI" w:cs="Segoe UI"/>
                <w:b/>
                <w:bCs/>
                <w:color w:val="000000" w:themeColor="text1"/>
                <w:kern w:val="24"/>
                <w:sz w:val="20"/>
                <w:szCs w:val="20"/>
              </w:rPr>
              <w:t xml:space="preserve"> </w:t>
            </w:r>
          </w:p>
        </w:tc>
        <w:tc>
          <w:tcPr>
            <w:tcW w:w="3197" w:type="dxa"/>
          </w:tcPr>
          <w:p w14:paraId="2D76AA19"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Surveys</w:t>
            </w:r>
          </w:p>
          <w:p w14:paraId="3C685321" w14:textId="77777777" w:rsidR="00452150" w:rsidRDefault="00452150" w:rsidP="00452150">
            <w:pPr>
              <w:pStyle w:val="ListParagraph"/>
              <w:spacing w:before="120" w:after="120"/>
              <w:ind w:left="315"/>
              <w:rPr>
                <w:rFonts w:ascii="Segoe UI" w:hAnsi="Segoe UI" w:cs="Segoe UI"/>
                <w:sz w:val="20"/>
                <w:szCs w:val="20"/>
              </w:rPr>
            </w:pPr>
          </w:p>
          <w:p w14:paraId="0949EEDC"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Voting results from parent/family meeting</w:t>
            </w:r>
          </w:p>
          <w:p w14:paraId="745D278A" w14:textId="77777777" w:rsidR="00452150" w:rsidRDefault="00452150" w:rsidP="00452150">
            <w:pPr>
              <w:pStyle w:val="ListParagraph"/>
              <w:spacing w:before="120" w:after="120"/>
              <w:ind w:left="315"/>
              <w:rPr>
                <w:rFonts w:ascii="Segoe UI" w:hAnsi="Segoe UI" w:cs="Segoe UI"/>
                <w:sz w:val="20"/>
                <w:szCs w:val="20"/>
              </w:rPr>
            </w:pPr>
          </w:p>
          <w:p w14:paraId="34C2CD1F" w14:textId="77777777" w:rsidR="0044656B" w:rsidRPr="00795454" w:rsidRDefault="0044656B"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Team meeting minutes</w:t>
            </w:r>
          </w:p>
        </w:tc>
        <w:tc>
          <w:tcPr>
            <w:tcW w:w="3217" w:type="dxa"/>
          </w:tcPr>
          <w:p w14:paraId="3043FEFF" w14:textId="55685F5C"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0 = No documentation (or no opportunities) for stakeholder feedback on </w:t>
            </w:r>
            <w:r w:rsidR="007C57C7">
              <w:rPr>
                <w:rFonts w:ascii="Segoe UI" w:hAnsi="Segoe UI" w:cs="Segoe UI"/>
                <w:sz w:val="20"/>
                <w:szCs w:val="20"/>
              </w:rPr>
              <w:t>Tier 1</w:t>
            </w:r>
            <w:r w:rsidRPr="00795454">
              <w:rPr>
                <w:rFonts w:ascii="Segoe UI" w:hAnsi="Segoe UI" w:cs="Segoe UI"/>
                <w:sz w:val="20"/>
                <w:szCs w:val="20"/>
              </w:rPr>
              <w:t xml:space="preserve"> foundations</w:t>
            </w:r>
          </w:p>
          <w:p w14:paraId="3B9A4338" w14:textId="65DDAC14"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1 = Documentation of input on </w:t>
            </w:r>
            <w:r w:rsidR="007C57C7">
              <w:rPr>
                <w:rFonts w:ascii="Segoe UI" w:hAnsi="Segoe UI" w:cs="Segoe UI"/>
                <w:sz w:val="20"/>
                <w:szCs w:val="20"/>
              </w:rPr>
              <w:t>Tier 1</w:t>
            </w:r>
            <w:r w:rsidRPr="00795454">
              <w:rPr>
                <w:rFonts w:ascii="Segoe UI" w:hAnsi="Segoe UI" w:cs="Segoe UI"/>
                <w:sz w:val="20"/>
                <w:szCs w:val="20"/>
              </w:rPr>
              <w:t xml:space="preserve"> foundations, but not  within the past 12 months or input not from all types of stakeholders</w:t>
            </w:r>
          </w:p>
          <w:p w14:paraId="2811993B" w14:textId="45214FAA" w:rsidR="0044656B" w:rsidRPr="00795454" w:rsidRDefault="0044656B"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2 = Documentation exists that students, families, and community members have provided feedback on </w:t>
            </w:r>
            <w:r w:rsidR="007C57C7">
              <w:rPr>
                <w:rFonts w:ascii="Segoe UI" w:hAnsi="Segoe UI" w:cs="Segoe UI"/>
                <w:sz w:val="20"/>
                <w:szCs w:val="20"/>
              </w:rPr>
              <w:t>Tier 1</w:t>
            </w:r>
            <w:r w:rsidRPr="00795454">
              <w:rPr>
                <w:rFonts w:ascii="Segoe UI" w:hAnsi="Segoe UI" w:cs="Segoe UI"/>
                <w:sz w:val="20"/>
                <w:szCs w:val="20"/>
              </w:rPr>
              <w:t xml:space="preserve"> practices within the past 12 months</w:t>
            </w:r>
          </w:p>
        </w:tc>
        <w:tc>
          <w:tcPr>
            <w:tcW w:w="876" w:type="dxa"/>
          </w:tcPr>
          <w:p w14:paraId="463036C3" w14:textId="77777777" w:rsidR="0044656B" w:rsidRPr="009D0E32" w:rsidRDefault="0044656B" w:rsidP="00900CE5">
            <w:pPr>
              <w:pStyle w:val="NormalWeb"/>
              <w:spacing w:before="0" w:beforeAutospacing="0" w:after="0" w:afterAutospacing="0"/>
              <w:ind w:left="3282"/>
              <w:rPr>
                <w:rFonts w:ascii="Segoe UI" w:hAnsi="Segoe UI" w:cs="Segoe UI"/>
                <w:b/>
                <w:bCs/>
                <w:color w:val="000000" w:themeColor="text1"/>
                <w:kern w:val="24"/>
                <w:sz w:val="22"/>
                <w:szCs w:val="22"/>
              </w:rPr>
            </w:pPr>
          </w:p>
        </w:tc>
      </w:tr>
    </w:tbl>
    <w:p w14:paraId="36E7C878" w14:textId="77777777" w:rsidR="00B235B5" w:rsidRDefault="00B235B5" w:rsidP="00771E38">
      <w:pPr>
        <w:spacing w:after="0" w:line="240" w:lineRule="auto"/>
        <w:rPr>
          <w:rFonts w:cs="Aharoni"/>
          <w:b/>
          <w:sz w:val="24"/>
          <w:szCs w:val="24"/>
        </w:rPr>
      </w:pPr>
    </w:p>
    <w:p w14:paraId="750270FE" w14:textId="77777777" w:rsidR="00B235B5" w:rsidRDefault="00B235B5" w:rsidP="00771E38">
      <w:pPr>
        <w:spacing w:after="0" w:line="240" w:lineRule="auto"/>
        <w:rPr>
          <w:rFonts w:cs="Aharoni"/>
          <w:b/>
          <w:sz w:val="24"/>
          <w:szCs w:val="24"/>
        </w:rPr>
      </w:pPr>
    </w:p>
    <w:tbl>
      <w:tblPr>
        <w:tblStyle w:val="TableGrid"/>
        <w:tblW w:w="11340" w:type="dxa"/>
        <w:tblInd w:w="-905" w:type="dxa"/>
        <w:tblLook w:val="04A0" w:firstRow="1" w:lastRow="0" w:firstColumn="1" w:lastColumn="0" w:noHBand="0" w:noVBand="1"/>
      </w:tblPr>
      <w:tblGrid>
        <w:gridCol w:w="4013"/>
        <w:gridCol w:w="338"/>
        <w:gridCol w:w="2830"/>
        <w:gridCol w:w="3282"/>
        <w:gridCol w:w="877"/>
      </w:tblGrid>
      <w:tr w:rsidR="00B235B5" w:rsidRPr="00CC7453" w14:paraId="7130A02F" w14:textId="77777777" w:rsidTr="004730FE">
        <w:trPr>
          <w:cantSplit/>
          <w:trHeight w:val="215"/>
          <w:tblHeader/>
        </w:trPr>
        <w:tc>
          <w:tcPr>
            <w:tcW w:w="4013" w:type="dxa"/>
            <w:tcBorders>
              <w:right w:val="single" w:sz="4" w:space="0" w:color="FFFFFF" w:themeColor="background1"/>
            </w:tcBorders>
            <w:shd w:val="clear" w:color="auto" w:fill="000000" w:themeFill="text1"/>
          </w:tcPr>
          <w:p w14:paraId="79B5B276" w14:textId="77777777" w:rsidR="00B235B5" w:rsidRPr="00CC7453" w:rsidRDefault="00B235B5" w:rsidP="00900CE5">
            <w:pPr>
              <w:spacing w:before="120" w:after="120"/>
              <w:jc w:val="center"/>
              <w:rPr>
                <w:rFonts w:ascii="Segoe UI" w:hAnsi="Segoe UI" w:cs="Segoe UI"/>
                <w:b/>
              </w:rPr>
            </w:pPr>
            <w:r w:rsidRPr="00CC7453">
              <w:rPr>
                <w:rFonts w:ascii="Segoe UI" w:hAnsi="Segoe UI" w:cs="Segoe UI"/>
                <w:b/>
              </w:rPr>
              <w:t>Feature</w:t>
            </w:r>
          </w:p>
        </w:tc>
        <w:tc>
          <w:tcPr>
            <w:tcW w:w="3168" w:type="dxa"/>
            <w:gridSpan w:val="2"/>
            <w:tcBorders>
              <w:left w:val="single" w:sz="4" w:space="0" w:color="FFFFFF" w:themeColor="background1"/>
              <w:right w:val="single" w:sz="4" w:space="0" w:color="FFFFFF" w:themeColor="background1"/>
            </w:tcBorders>
            <w:shd w:val="clear" w:color="auto" w:fill="000000" w:themeFill="text1"/>
          </w:tcPr>
          <w:p w14:paraId="4A8C522D" w14:textId="77777777" w:rsidR="00B235B5" w:rsidRPr="00CC7453" w:rsidRDefault="00B235B5" w:rsidP="00900CE5">
            <w:pPr>
              <w:spacing w:before="120" w:after="120"/>
              <w:jc w:val="center"/>
              <w:rPr>
                <w:rFonts w:ascii="Segoe UI" w:hAnsi="Segoe UI" w:cs="Segoe UI"/>
                <w:b/>
              </w:rPr>
            </w:pPr>
            <w:r w:rsidRPr="00CC7453">
              <w:rPr>
                <w:rFonts w:ascii="Segoe UI" w:hAnsi="Segoe UI" w:cs="Segoe UI"/>
                <w:b/>
              </w:rPr>
              <w:t>Possible Data Sources</w:t>
            </w:r>
          </w:p>
        </w:tc>
        <w:tc>
          <w:tcPr>
            <w:tcW w:w="3282" w:type="dxa"/>
            <w:tcBorders>
              <w:left w:val="single" w:sz="4" w:space="0" w:color="FFFFFF" w:themeColor="background1"/>
              <w:right w:val="single" w:sz="4" w:space="0" w:color="FFFFFF" w:themeColor="background1"/>
            </w:tcBorders>
            <w:shd w:val="clear" w:color="auto" w:fill="000000" w:themeFill="text1"/>
          </w:tcPr>
          <w:p w14:paraId="04396530" w14:textId="77777777" w:rsidR="00B235B5" w:rsidRPr="00CC7453" w:rsidRDefault="00B235B5" w:rsidP="00900CE5">
            <w:pPr>
              <w:spacing w:before="120" w:after="120"/>
              <w:jc w:val="center"/>
              <w:rPr>
                <w:rFonts w:ascii="Segoe UI" w:hAnsi="Segoe UI" w:cs="Segoe UI"/>
                <w:b/>
              </w:rPr>
            </w:pPr>
            <w:r w:rsidRPr="00CC7453">
              <w:rPr>
                <w:rFonts w:ascii="Segoe UI" w:hAnsi="Segoe UI" w:cs="Segoe UI"/>
                <w:b/>
              </w:rPr>
              <w:t>Scoring Criteria</w:t>
            </w:r>
          </w:p>
        </w:tc>
        <w:tc>
          <w:tcPr>
            <w:tcW w:w="877" w:type="dxa"/>
            <w:tcBorders>
              <w:left w:val="single" w:sz="4" w:space="0" w:color="FFFFFF" w:themeColor="background1"/>
              <w:right w:val="single" w:sz="4" w:space="0" w:color="auto"/>
            </w:tcBorders>
            <w:shd w:val="clear" w:color="auto" w:fill="000000" w:themeFill="text1"/>
          </w:tcPr>
          <w:p w14:paraId="28EB97F0" w14:textId="77777777" w:rsidR="00B235B5" w:rsidRPr="00CC7453" w:rsidRDefault="00B235B5" w:rsidP="00900CE5">
            <w:pPr>
              <w:spacing w:before="120" w:after="120"/>
              <w:jc w:val="center"/>
              <w:rPr>
                <w:rFonts w:ascii="Segoe UI" w:hAnsi="Segoe UI" w:cs="Segoe UI"/>
                <w:b/>
              </w:rPr>
            </w:pPr>
            <w:r w:rsidRPr="00CC7453">
              <w:rPr>
                <w:rFonts w:ascii="Segoe UI" w:hAnsi="Segoe UI" w:cs="Segoe UI"/>
                <w:b/>
              </w:rPr>
              <w:t>Score</w:t>
            </w:r>
          </w:p>
        </w:tc>
      </w:tr>
      <w:tr w:rsidR="00B235B5" w:rsidRPr="009D0E32" w14:paraId="10D06EA6" w14:textId="77777777" w:rsidTr="00900CE5">
        <w:trPr>
          <w:cantSplit/>
          <w:tblHeader/>
        </w:trPr>
        <w:tc>
          <w:tcPr>
            <w:tcW w:w="11340" w:type="dxa"/>
            <w:gridSpan w:val="5"/>
            <w:shd w:val="clear" w:color="auto" w:fill="D9D9D9" w:themeFill="background1" w:themeFillShade="D9"/>
          </w:tcPr>
          <w:p w14:paraId="717E2EA5" w14:textId="77777777" w:rsidR="00B235B5" w:rsidRPr="009D0E32" w:rsidRDefault="00B235B5" w:rsidP="00B235B5">
            <w:pPr>
              <w:spacing w:before="60" w:after="60"/>
              <w:jc w:val="center"/>
              <w:rPr>
                <w:rFonts w:ascii="Segoe UI" w:hAnsi="Segoe UI" w:cs="Segoe UI"/>
              </w:rPr>
            </w:pPr>
            <w:r w:rsidRPr="009D0E32">
              <w:rPr>
                <w:rFonts w:ascii="Segoe UI" w:hAnsi="Segoe UI" w:cs="Segoe UI"/>
              </w:rPr>
              <w:t xml:space="preserve">Subscale: </w:t>
            </w:r>
            <w:r>
              <w:rPr>
                <w:rFonts w:ascii="Segoe UI" w:hAnsi="Segoe UI" w:cs="Segoe UI"/>
              </w:rPr>
              <w:t>Evaluation</w:t>
            </w:r>
          </w:p>
        </w:tc>
      </w:tr>
      <w:tr w:rsidR="004F220C" w:rsidRPr="00795454" w14:paraId="515B0473" w14:textId="77777777" w:rsidTr="004730FE">
        <w:trPr>
          <w:cantSplit/>
          <w:trHeight w:val="170"/>
        </w:trPr>
        <w:tc>
          <w:tcPr>
            <w:tcW w:w="4351" w:type="dxa"/>
            <w:gridSpan w:val="2"/>
          </w:tcPr>
          <w:p w14:paraId="27318FC7" w14:textId="77777777" w:rsidR="004F220C" w:rsidRDefault="004F220C"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 xml:space="preserve">Discipline Data: </w:t>
            </w:r>
          </w:p>
          <w:p w14:paraId="336584FC" w14:textId="78716687" w:rsidR="004F220C" w:rsidRPr="00795454" w:rsidRDefault="007C57C7" w:rsidP="00187223">
            <w:pPr>
              <w:pStyle w:val="NormalWeb"/>
              <w:spacing w:before="60" w:beforeAutospacing="0" w:after="60" w:afterAutospacing="0"/>
              <w:ind w:left="432"/>
              <w:rPr>
                <w:rFonts w:ascii="Segoe UI" w:hAnsi="Segoe UI" w:cs="Segoe UI"/>
                <w:b/>
                <w:bCs/>
                <w:color w:val="000000" w:themeColor="text1"/>
                <w:kern w:val="24"/>
                <w:sz w:val="20"/>
                <w:szCs w:val="20"/>
              </w:rPr>
            </w:pPr>
            <w:r>
              <w:rPr>
                <w:rFonts w:ascii="Segoe UI" w:hAnsi="Segoe UI" w:cs="Segoe UI"/>
                <w:bCs/>
                <w:color w:val="000000" w:themeColor="text1"/>
                <w:kern w:val="24"/>
                <w:sz w:val="20"/>
                <w:szCs w:val="20"/>
              </w:rPr>
              <w:t>Tier 1</w:t>
            </w:r>
            <w:r w:rsidR="004F220C" w:rsidRPr="00767284">
              <w:rPr>
                <w:rFonts w:ascii="Segoe UI" w:hAnsi="Segoe UI" w:cs="Segoe UI"/>
                <w:bCs/>
                <w:color w:val="000000" w:themeColor="text1"/>
                <w:kern w:val="24"/>
                <w:sz w:val="20"/>
                <w:szCs w:val="20"/>
              </w:rPr>
              <w:t xml:space="preserve"> team has instantaneous access to graphed reports summarizing discipline data organized by the frequency of problem behavior events by behavior, location, time of day, and by individual student.</w:t>
            </w:r>
          </w:p>
        </w:tc>
        <w:tc>
          <w:tcPr>
            <w:tcW w:w="2830" w:type="dxa"/>
          </w:tcPr>
          <w:p w14:paraId="58AB7A28"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School policy</w:t>
            </w:r>
          </w:p>
          <w:p w14:paraId="457A3CBA" w14:textId="77777777" w:rsidR="004F220C" w:rsidRDefault="004F220C" w:rsidP="00900CE5">
            <w:pPr>
              <w:pStyle w:val="ListParagraph"/>
              <w:spacing w:before="120" w:after="120"/>
              <w:ind w:left="315"/>
              <w:rPr>
                <w:rFonts w:ascii="Segoe UI" w:hAnsi="Segoe UI" w:cs="Segoe UI"/>
                <w:sz w:val="20"/>
                <w:szCs w:val="20"/>
              </w:rPr>
            </w:pPr>
          </w:p>
          <w:p w14:paraId="7D78907F"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Team meeting  minutes</w:t>
            </w:r>
          </w:p>
          <w:p w14:paraId="154C4BAE" w14:textId="77777777" w:rsidR="004F220C" w:rsidRDefault="004F220C" w:rsidP="00900CE5">
            <w:pPr>
              <w:pStyle w:val="ListParagraph"/>
              <w:spacing w:before="120" w:after="120"/>
              <w:ind w:left="315"/>
              <w:rPr>
                <w:rFonts w:ascii="Segoe UI" w:hAnsi="Segoe UI" w:cs="Segoe UI"/>
                <w:sz w:val="20"/>
                <w:szCs w:val="20"/>
              </w:rPr>
            </w:pPr>
          </w:p>
          <w:p w14:paraId="2B000949"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Student outcome data</w:t>
            </w:r>
          </w:p>
        </w:tc>
        <w:tc>
          <w:tcPr>
            <w:tcW w:w="3282" w:type="dxa"/>
          </w:tcPr>
          <w:p w14:paraId="3B70FC67"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No centralized data system with ongoing decision making exists</w:t>
            </w:r>
          </w:p>
          <w:p w14:paraId="788FCECF"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1 = Data system exists but does not allow instantaneous access to full set of graphed reports</w:t>
            </w:r>
          </w:p>
          <w:p w14:paraId="3FFDE1C5"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2 = Discipline data system exists that allows instantaneous access to graphs of frequency of problem behavior events by behavior, location, time of day and student</w:t>
            </w:r>
          </w:p>
        </w:tc>
        <w:tc>
          <w:tcPr>
            <w:tcW w:w="877" w:type="dxa"/>
          </w:tcPr>
          <w:p w14:paraId="09CB251A"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p>
        </w:tc>
      </w:tr>
      <w:tr w:rsidR="004F220C" w:rsidRPr="00795454" w14:paraId="5A02D629" w14:textId="77777777" w:rsidTr="004730FE">
        <w:trPr>
          <w:cantSplit/>
          <w:trHeight w:val="170"/>
        </w:trPr>
        <w:tc>
          <w:tcPr>
            <w:tcW w:w="4351" w:type="dxa"/>
            <w:gridSpan w:val="2"/>
          </w:tcPr>
          <w:p w14:paraId="2BC69DD9" w14:textId="77777777" w:rsidR="004F220C" w:rsidRDefault="004F220C"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lastRenderedPageBreak/>
              <w:t xml:space="preserve">Data-based Decision Making: </w:t>
            </w:r>
          </w:p>
          <w:p w14:paraId="7DA26126" w14:textId="44D22F35" w:rsidR="004F220C" w:rsidRPr="00795454" w:rsidRDefault="007C57C7" w:rsidP="00900CE5">
            <w:pPr>
              <w:pStyle w:val="NormalWeb"/>
              <w:spacing w:before="60" w:beforeAutospacing="0" w:after="60" w:afterAutospacing="0"/>
              <w:ind w:left="432"/>
              <w:rPr>
                <w:rFonts w:ascii="Segoe UI" w:hAnsi="Segoe UI" w:cs="Segoe UI"/>
                <w:b/>
                <w:bCs/>
                <w:color w:val="000000" w:themeColor="text1"/>
                <w:kern w:val="24"/>
                <w:sz w:val="20"/>
                <w:szCs w:val="20"/>
              </w:rPr>
            </w:pPr>
            <w:r>
              <w:rPr>
                <w:rFonts w:ascii="Segoe UI" w:hAnsi="Segoe UI" w:cs="Segoe UI"/>
                <w:bCs/>
                <w:color w:val="000000" w:themeColor="text1"/>
                <w:kern w:val="24"/>
                <w:sz w:val="20"/>
                <w:szCs w:val="20"/>
              </w:rPr>
              <w:t>Tier 1</w:t>
            </w:r>
            <w:r w:rsidR="004F220C" w:rsidRPr="00767284">
              <w:rPr>
                <w:rFonts w:ascii="Segoe UI" w:hAnsi="Segoe UI" w:cs="Segoe UI"/>
                <w:bCs/>
                <w:color w:val="000000" w:themeColor="text1"/>
                <w:kern w:val="24"/>
                <w:sz w:val="20"/>
                <w:szCs w:val="20"/>
              </w:rPr>
              <w:t xml:space="preserve"> team reviews and uses discipline data and academic outcome data (e.g., Curriculum-Based Measures, state tests) at least monthly for decision making.</w:t>
            </w:r>
          </w:p>
        </w:tc>
        <w:tc>
          <w:tcPr>
            <w:tcW w:w="2830" w:type="dxa"/>
          </w:tcPr>
          <w:p w14:paraId="5975EE68"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Data decision rules</w:t>
            </w:r>
          </w:p>
          <w:p w14:paraId="1C47F283" w14:textId="77777777" w:rsidR="004F220C" w:rsidRDefault="004F220C" w:rsidP="00900CE5">
            <w:pPr>
              <w:pStyle w:val="ListParagraph"/>
              <w:spacing w:before="120" w:after="120"/>
              <w:ind w:left="315"/>
              <w:rPr>
                <w:rFonts w:ascii="Segoe UI" w:hAnsi="Segoe UI" w:cs="Segoe UI"/>
                <w:sz w:val="20"/>
                <w:szCs w:val="20"/>
              </w:rPr>
            </w:pPr>
          </w:p>
          <w:p w14:paraId="0F2F4031"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professional development calendar</w:t>
            </w:r>
          </w:p>
          <w:p w14:paraId="22BE5EE9" w14:textId="77777777" w:rsidR="004F220C" w:rsidRDefault="004F220C" w:rsidP="00900CE5">
            <w:pPr>
              <w:pStyle w:val="ListParagraph"/>
              <w:spacing w:before="120" w:after="120"/>
              <w:ind w:left="315"/>
              <w:rPr>
                <w:rFonts w:ascii="Segoe UI" w:hAnsi="Segoe UI" w:cs="Segoe UI"/>
                <w:sz w:val="20"/>
                <w:szCs w:val="20"/>
              </w:rPr>
            </w:pPr>
          </w:p>
          <w:p w14:paraId="7C4BD294"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handbook</w:t>
            </w:r>
          </w:p>
          <w:p w14:paraId="03DA71FA" w14:textId="77777777" w:rsidR="004F220C" w:rsidRDefault="004F220C" w:rsidP="00900CE5">
            <w:pPr>
              <w:pStyle w:val="ListParagraph"/>
              <w:spacing w:before="120" w:after="120"/>
              <w:ind w:left="315"/>
              <w:rPr>
                <w:rFonts w:ascii="Segoe UI" w:hAnsi="Segoe UI" w:cs="Segoe UI"/>
                <w:sz w:val="20"/>
                <w:szCs w:val="20"/>
              </w:rPr>
            </w:pPr>
          </w:p>
          <w:p w14:paraId="6E53412F"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Team meeting  minutes</w:t>
            </w:r>
          </w:p>
        </w:tc>
        <w:tc>
          <w:tcPr>
            <w:tcW w:w="3282" w:type="dxa"/>
          </w:tcPr>
          <w:p w14:paraId="0AF89F37"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No process/protocol exists or data are reviewed but not used</w:t>
            </w:r>
          </w:p>
          <w:p w14:paraId="7F00AD42"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1 = Data reviewed and used for decision making, but less than monthly</w:t>
            </w:r>
          </w:p>
          <w:p w14:paraId="5803CA97" w14:textId="4EB66DAD"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2 = Team reviews discipline data and uses data for decision making at least monthly. If data indicate an academic or behavior problem, an action plan is developed to enhance or modify </w:t>
            </w:r>
            <w:r w:rsidR="007C57C7">
              <w:rPr>
                <w:rFonts w:ascii="Segoe UI" w:hAnsi="Segoe UI" w:cs="Segoe UI"/>
                <w:sz w:val="20"/>
                <w:szCs w:val="20"/>
              </w:rPr>
              <w:t>Tier 1</w:t>
            </w:r>
            <w:r w:rsidRPr="00795454">
              <w:rPr>
                <w:rFonts w:ascii="Segoe UI" w:hAnsi="Segoe UI" w:cs="Segoe UI"/>
                <w:sz w:val="20"/>
                <w:szCs w:val="20"/>
              </w:rPr>
              <w:t xml:space="preserve"> supports</w:t>
            </w:r>
          </w:p>
        </w:tc>
        <w:tc>
          <w:tcPr>
            <w:tcW w:w="877" w:type="dxa"/>
          </w:tcPr>
          <w:p w14:paraId="247FE863"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p>
        </w:tc>
      </w:tr>
      <w:tr w:rsidR="004F220C" w:rsidRPr="00795454" w14:paraId="1C315B16" w14:textId="77777777" w:rsidTr="004730FE">
        <w:trPr>
          <w:cantSplit/>
          <w:trHeight w:val="170"/>
        </w:trPr>
        <w:tc>
          <w:tcPr>
            <w:tcW w:w="4351" w:type="dxa"/>
            <w:gridSpan w:val="2"/>
          </w:tcPr>
          <w:p w14:paraId="39DEC593" w14:textId="77777777" w:rsidR="004F220C" w:rsidRDefault="004F220C"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sidRPr="00795454">
              <w:rPr>
                <w:rFonts w:ascii="Segoe UI" w:hAnsi="Segoe UI" w:cs="Segoe UI"/>
                <w:b/>
                <w:bCs/>
                <w:color w:val="000000" w:themeColor="text1"/>
                <w:kern w:val="24"/>
                <w:sz w:val="20"/>
                <w:szCs w:val="20"/>
              </w:rPr>
              <w:t xml:space="preserve">Fidelity Data: </w:t>
            </w:r>
          </w:p>
          <w:p w14:paraId="324E7AB6" w14:textId="06CBE655" w:rsidR="004F220C" w:rsidRPr="00767284" w:rsidRDefault="007C57C7" w:rsidP="00900CE5">
            <w:pPr>
              <w:pStyle w:val="NormalWeb"/>
              <w:spacing w:before="60" w:beforeAutospacing="0" w:after="60" w:afterAutospacing="0"/>
              <w:ind w:left="432"/>
              <w:rPr>
                <w:rFonts w:ascii="Segoe UI" w:hAnsi="Segoe UI" w:cs="Segoe UI"/>
                <w:bCs/>
                <w:color w:val="000000" w:themeColor="text1"/>
                <w:kern w:val="24"/>
                <w:sz w:val="20"/>
                <w:szCs w:val="20"/>
              </w:rPr>
            </w:pPr>
            <w:r>
              <w:rPr>
                <w:rFonts w:ascii="Segoe UI" w:hAnsi="Segoe UI" w:cs="Segoe UI"/>
                <w:bCs/>
                <w:color w:val="000000" w:themeColor="text1"/>
                <w:kern w:val="24"/>
                <w:sz w:val="20"/>
                <w:szCs w:val="20"/>
              </w:rPr>
              <w:t>Tier 1</w:t>
            </w:r>
            <w:r w:rsidR="004F220C" w:rsidRPr="00767284">
              <w:rPr>
                <w:rFonts w:ascii="Segoe UI" w:hAnsi="Segoe UI" w:cs="Segoe UI"/>
                <w:bCs/>
                <w:color w:val="000000" w:themeColor="text1"/>
                <w:kern w:val="24"/>
                <w:sz w:val="20"/>
                <w:szCs w:val="20"/>
              </w:rPr>
              <w:t xml:space="preserve"> team reviews and uses SWPBIS fidelity (e.g., SET, BoQ, TIC, SAS, Tiered Fidelity Inventory) data at least annually.</w:t>
            </w:r>
          </w:p>
        </w:tc>
        <w:tc>
          <w:tcPr>
            <w:tcW w:w="2830" w:type="dxa"/>
          </w:tcPr>
          <w:p w14:paraId="07C65796"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School policy</w:t>
            </w:r>
          </w:p>
          <w:p w14:paraId="5F1AC332" w14:textId="77777777" w:rsidR="004F220C" w:rsidRDefault="004F220C" w:rsidP="00900CE5">
            <w:pPr>
              <w:pStyle w:val="ListParagraph"/>
              <w:spacing w:before="120" w:after="120"/>
              <w:ind w:left="315"/>
              <w:rPr>
                <w:rFonts w:ascii="Segoe UI" w:hAnsi="Segoe UI" w:cs="Segoe UI"/>
                <w:sz w:val="20"/>
                <w:szCs w:val="20"/>
              </w:rPr>
            </w:pPr>
          </w:p>
          <w:p w14:paraId="20BF4DBA"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handbook</w:t>
            </w:r>
          </w:p>
          <w:p w14:paraId="66159602" w14:textId="77777777" w:rsidR="004F220C" w:rsidRDefault="004F220C" w:rsidP="00900CE5">
            <w:pPr>
              <w:pStyle w:val="ListParagraph"/>
              <w:spacing w:before="120" w:after="120"/>
              <w:ind w:left="315"/>
              <w:rPr>
                <w:rFonts w:ascii="Segoe UI" w:hAnsi="Segoe UI" w:cs="Segoe UI"/>
                <w:sz w:val="20"/>
                <w:szCs w:val="20"/>
              </w:rPr>
            </w:pPr>
          </w:p>
          <w:p w14:paraId="6528C8D4"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School newsletters</w:t>
            </w:r>
          </w:p>
          <w:p w14:paraId="68AD61C0" w14:textId="77777777" w:rsidR="004F220C" w:rsidRDefault="004F220C" w:rsidP="00900CE5">
            <w:pPr>
              <w:pStyle w:val="ListParagraph"/>
              <w:spacing w:before="120" w:after="120"/>
              <w:ind w:left="315"/>
              <w:rPr>
                <w:rFonts w:ascii="Segoe UI" w:hAnsi="Segoe UI" w:cs="Segoe UI"/>
                <w:sz w:val="20"/>
                <w:szCs w:val="20"/>
              </w:rPr>
            </w:pPr>
          </w:p>
          <w:p w14:paraId="5E8C02CD"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School website</w:t>
            </w:r>
          </w:p>
        </w:tc>
        <w:tc>
          <w:tcPr>
            <w:tcW w:w="3282" w:type="dxa"/>
          </w:tcPr>
          <w:p w14:paraId="3C545C92" w14:textId="312BAE43"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0 = No </w:t>
            </w:r>
            <w:r w:rsidR="007C57C7">
              <w:rPr>
                <w:rFonts w:ascii="Segoe UI" w:hAnsi="Segoe UI" w:cs="Segoe UI"/>
                <w:sz w:val="20"/>
                <w:szCs w:val="20"/>
              </w:rPr>
              <w:t>Tier 1</w:t>
            </w:r>
            <w:r w:rsidRPr="00795454">
              <w:rPr>
                <w:rFonts w:ascii="Segoe UI" w:hAnsi="Segoe UI" w:cs="Segoe UI"/>
                <w:sz w:val="20"/>
                <w:szCs w:val="20"/>
              </w:rPr>
              <w:t xml:space="preserve"> PBIS fidelity data collected</w:t>
            </w:r>
          </w:p>
          <w:p w14:paraId="0B702EAD" w14:textId="0071FCC4"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1 = </w:t>
            </w:r>
            <w:r w:rsidR="007C57C7">
              <w:rPr>
                <w:rFonts w:ascii="Segoe UI" w:hAnsi="Segoe UI" w:cs="Segoe UI"/>
                <w:sz w:val="20"/>
                <w:szCs w:val="20"/>
              </w:rPr>
              <w:t>Tier 1</w:t>
            </w:r>
            <w:r w:rsidRPr="00795454">
              <w:rPr>
                <w:rFonts w:ascii="Segoe UI" w:hAnsi="Segoe UI" w:cs="Segoe UI"/>
                <w:sz w:val="20"/>
                <w:szCs w:val="20"/>
              </w:rPr>
              <w:t xml:space="preserve"> PBIS fidelity collected informally and/or less often than annually</w:t>
            </w:r>
          </w:p>
          <w:p w14:paraId="69BB49F5" w14:textId="39C0AC40"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2 = </w:t>
            </w:r>
            <w:r w:rsidR="007C57C7">
              <w:rPr>
                <w:rFonts w:ascii="Segoe UI" w:hAnsi="Segoe UI" w:cs="Segoe UI"/>
                <w:sz w:val="20"/>
                <w:szCs w:val="20"/>
              </w:rPr>
              <w:t>Tier 1</w:t>
            </w:r>
            <w:r w:rsidRPr="00795454">
              <w:rPr>
                <w:rFonts w:ascii="Segoe UI" w:hAnsi="Segoe UI" w:cs="Segoe UI"/>
                <w:sz w:val="20"/>
                <w:szCs w:val="20"/>
              </w:rPr>
              <w:t xml:space="preserve"> PBIS fidelity data collected and used for decision making annually</w:t>
            </w:r>
          </w:p>
        </w:tc>
        <w:tc>
          <w:tcPr>
            <w:tcW w:w="877" w:type="dxa"/>
          </w:tcPr>
          <w:p w14:paraId="5111352A"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p>
        </w:tc>
      </w:tr>
      <w:tr w:rsidR="004F220C" w:rsidRPr="00795454" w14:paraId="42A00713" w14:textId="77777777" w:rsidTr="004730FE">
        <w:trPr>
          <w:cantSplit/>
          <w:trHeight w:val="170"/>
        </w:trPr>
        <w:tc>
          <w:tcPr>
            <w:tcW w:w="4351" w:type="dxa"/>
            <w:gridSpan w:val="2"/>
          </w:tcPr>
          <w:p w14:paraId="2C8011C4" w14:textId="77777777" w:rsidR="004F220C" w:rsidRDefault="004F220C" w:rsidP="00900CE5">
            <w:pPr>
              <w:pStyle w:val="NormalWeb"/>
              <w:numPr>
                <w:ilvl w:val="0"/>
                <w:numId w:val="17"/>
              </w:numPr>
              <w:spacing w:before="60" w:beforeAutospacing="0" w:after="60" w:afterAutospacing="0"/>
              <w:ind w:left="432" w:hanging="450"/>
              <w:rPr>
                <w:rFonts w:ascii="Segoe UI" w:hAnsi="Segoe UI" w:cs="Segoe UI"/>
                <w:b/>
                <w:bCs/>
                <w:color w:val="000000" w:themeColor="text1"/>
                <w:kern w:val="24"/>
                <w:sz w:val="20"/>
                <w:szCs w:val="20"/>
              </w:rPr>
            </w:pPr>
            <w:r>
              <w:rPr>
                <w:rFonts w:ascii="Segoe UI" w:hAnsi="Segoe UI" w:cs="Segoe UI"/>
                <w:b/>
                <w:bCs/>
                <w:color w:val="000000" w:themeColor="text1"/>
                <w:kern w:val="24"/>
                <w:sz w:val="20"/>
                <w:szCs w:val="20"/>
              </w:rPr>
              <w:t>Annual Evaluation:</w:t>
            </w:r>
          </w:p>
          <w:p w14:paraId="48365D93" w14:textId="5782824C" w:rsidR="004F220C" w:rsidRPr="00767284" w:rsidRDefault="007C57C7" w:rsidP="00900CE5">
            <w:pPr>
              <w:pStyle w:val="NormalWeb"/>
              <w:spacing w:before="60" w:beforeAutospacing="0" w:after="60" w:afterAutospacing="0"/>
              <w:ind w:left="432"/>
              <w:rPr>
                <w:rFonts w:ascii="Segoe UI" w:hAnsi="Segoe UI" w:cs="Segoe UI"/>
                <w:bCs/>
                <w:color w:val="000000" w:themeColor="text1"/>
                <w:kern w:val="24"/>
                <w:sz w:val="20"/>
                <w:szCs w:val="20"/>
              </w:rPr>
            </w:pPr>
            <w:r>
              <w:rPr>
                <w:rFonts w:ascii="Segoe UI" w:hAnsi="Segoe UI" w:cs="Segoe UI"/>
                <w:bCs/>
                <w:color w:val="000000" w:themeColor="text1"/>
                <w:kern w:val="24"/>
                <w:sz w:val="20"/>
                <w:szCs w:val="20"/>
              </w:rPr>
              <w:t>Tier 1</w:t>
            </w:r>
            <w:r w:rsidR="004F220C" w:rsidRPr="00767284">
              <w:rPr>
                <w:rFonts w:ascii="Segoe UI" w:hAnsi="Segoe UI" w:cs="Segoe UI"/>
                <w:bCs/>
                <w:color w:val="000000" w:themeColor="text1"/>
                <w:kern w:val="24"/>
                <w:sz w:val="20"/>
                <w:szCs w:val="20"/>
              </w:rPr>
              <w:t xml:space="preserve"> team documents fidelity and effectiveness (including on academic outcomes) of </w:t>
            </w:r>
            <w:r>
              <w:rPr>
                <w:rFonts w:ascii="Segoe UI" w:hAnsi="Segoe UI" w:cs="Segoe UI"/>
                <w:bCs/>
                <w:color w:val="000000" w:themeColor="text1"/>
                <w:kern w:val="24"/>
                <w:sz w:val="20"/>
                <w:szCs w:val="20"/>
              </w:rPr>
              <w:t>Tier 1</w:t>
            </w:r>
            <w:r w:rsidR="004F220C" w:rsidRPr="00767284">
              <w:rPr>
                <w:rFonts w:ascii="Segoe UI" w:hAnsi="Segoe UI" w:cs="Segoe UI"/>
                <w:bCs/>
                <w:color w:val="000000" w:themeColor="text1"/>
                <w:kern w:val="24"/>
                <w:sz w:val="20"/>
                <w:szCs w:val="20"/>
              </w:rPr>
              <w:t xml:space="preserve"> practices at least annually (including year-by-year comparisons) that are shared with stakeholders (staff, families, community, district) in a usable format.</w:t>
            </w:r>
          </w:p>
        </w:tc>
        <w:tc>
          <w:tcPr>
            <w:tcW w:w="2830" w:type="dxa"/>
          </w:tcPr>
          <w:p w14:paraId="68B0B448"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Staff, student, and family surveys</w:t>
            </w:r>
          </w:p>
          <w:p w14:paraId="5E010CDD" w14:textId="77777777" w:rsidR="004F220C" w:rsidRDefault="004F220C" w:rsidP="00900CE5">
            <w:pPr>
              <w:pStyle w:val="ListParagraph"/>
              <w:spacing w:before="120" w:after="120"/>
              <w:ind w:left="315"/>
              <w:rPr>
                <w:rFonts w:ascii="Segoe UI" w:hAnsi="Segoe UI" w:cs="Segoe UI"/>
                <w:sz w:val="20"/>
                <w:szCs w:val="20"/>
              </w:rPr>
            </w:pPr>
          </w:p>
          <w:p w14:paraId="69576AE6" w14:textId="1C4C2758" w:rsidR="004F220C" w:rsidRPr="00795454" w:rsidRDefault="007C57C7" w:rsidP="00900CE5">
            <w:pPr>
              <w:pStyle w:val="ListParagraph"/>
              <w:numPr>
                <w:ilvl w:val="0"/>
                <w:numId w:val="16"/>
              </w:numPr>
              <w:spacing w:before="120" w:after="120"/>
              <w:ind w:left="315" w:hanging="270"/>
              <w:rPr>
                <w:rFonts w:ascii="Segoe UI" w:hAnsi="Segoe UI" w:cs="Segoe UI"/>
                <w:sz w:val="20"/>
                <w:szCs w:val="20"/>
              </w:rPr>
            </w:pPr>
            <w:r>
              <w:rPr>
                <w:rFonts w:ascii="Segoe UI" w:hAnsi="Segoe UI" w:cs="Segoe UI"/>
                <w:sz w:val="20"/>
                <w:szCs w:val="20"/>
              </w:rPr>
              <w:t>Tier 1</w:t>
            </w:r>
            <w:r w:rsidR="004F220C" w:rsidRPr="00795454">
              <w:rPr>
                <w:rFonts w:ascii="Segoe UI" w:hAnsi="Segoe UI" w:cs="Segoe UI"/>
                <w:sz w:val="20"/>
                <w:szCs w:val="20"/>
              </w:rPr>
              <w:t xml:space="preserve"> handbook</w:t>
            </w:r>
          </w:p>
          <w:p w14:paraId="59ACF9FB" w14:textId="77777777" w:rsidR="004F220C" w:rsidRDefault="004F220C" w:rsidP="00900CE5">
            <w:pPr>
              <w:pStyle w:val="ListParagraph"/>
              <w:spacing w:before="120" w:after="120"/>
              <w:ind w:left="315"/>
              <w:rPr>
                <w:rFonts w:ascii="Segoe UI" w:hAnsi="Segoe UI" w:cs="Segoe UI"/>
                <w:sz w:val="20"/>
                <w:szCs w:val="20"/>
              </w:rPr>
            </w:pPr>
          </w:p>
          <w:p w14:paraId="5BFEF8C2"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Fidelity tools</w:t>
            </w:r>
          </w:p>
          <w:p w14:paraId="5F9A1DDD" w14:textId="77777777" w:rsidR="004F220C" w:rsidRDefault="004F220C" w:rsidP="00900CE5">
            <w:pPr>
              <w:pStyle w:val="ListParagraph"/>
              <w:spacing w:before="120" w:after="120"/>
              <w:ind w:left="315"/>
              <w:rPr>
                <w:rFonts w:ascii="Segoe UI" w:hAnsi="Segoe UI" w:cs="Segoe UI"/>
                <w:sz w:val="20"/>
                <w:szCs w:val="20"/>
              </w:rPr>
            </w:pPr>
          </w:p>
          <w:p w14:paraId="36789D00"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School policy</w:t>
            </w:r>
          </w:p>
          <w:p w14:paraId="4C2BCA30" w14:textId="77777777" w:rsidR="004F220C" w:rsidRDefault="004F220C" w:rsidP="00900CE5">
            <w:pPr>
              <w:pStyle w:val="ListParagraph"/>
              <w:spacing w:before="120" w:after="120"/>
              <w:ind w:left="315"/>
              <w:rPr>
                <w:rFonts w:ascii="Segoe UI" w:hAnsi="Segoe UI" w:cs="Segoe UI"/>
                <w:sz w:val="20"/>
                <w:szCs w:val="20"/>
              </w:rPr>
            </w:pPr>
          </w:p>
          <w:p w14:paraId="46F86E53"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Student outcomes</w:t>
            </w:r>
          </w:p>
          <w:p w14:paraId="43AD4CA8" w14:textId="77777777" w:rsidR="004F220C" w:rsidRDefault="004F220C" w:rsidP="00900CE5">
            <w:pPr>
              <w:pStyle w:val="ListParagraph"/>
              <w:spacing w:before="120" w:after="120"/>
              <w:ind w:left="315"/>
              <w:rPr>
                <w:rFonts w:ascii="Segoe UI" w:hAnsi="Segoe UI" w:cs="Segoe UI"/>
                <w:sz w:val="20"/>
                <w:szCs w:val="20"/>
              </w:rPr>
            </w:pPr>
          </w:p>
          <w:p w14:paraId="6A628F16"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District reports</w:t>
            </w:r>
          </w:p>
          <w:p w14:paraId="621838D3" w14:textId="77777777" w:rsidR="004F220C" w:rsidRDefault="004F220C" w:rsidP="00900CE5">
            <w:pPr>
              <w:pStyle w:val="ListParagraph"/>
              <w:spacing w:before="120" w:after="120"/>
              <w:ind w:left="315"/>
              <w:rPr>
                <w:rFonts w:ascii="Segoe UI" w:hAnsi="Segoe UI" w:cs="Segoe UI"/>
                <w:sz w:val="20"/>
                <w:szCs w:val="20"/>
              </w:rPr>
            </w:pPr>
          </w:p>
          <w:p w14:paraId="5648DDD4" w14:textId="77777777" w:rsidR="004F220C" w:rsidRPr="00795454" w:rsidRDefault="004F220C" w:rsidP="00900CE5">
            <w:pPr>
              <w:pStyle w:val="ListParagraph"/>
              <w:numPr>
                <w:ilvl w:val="0"/>
                <w:numId w:val="16"/>
              </w:numPr>
              <w:spacing w:before="120" w:after="120"/>
              <w:ind w:left="315" w:hanging="270"/>
              <w:rPr>
                <w:rFonts w:ascii="Segoe UI" w:hAnsi="Segoe UI" w:cs="Segoe UI"/>
                <w:sz w:val="20"/>
                <w:szCs w:val="20"/>
              </w:rPr>
            </w:pPr>
            <w:r w:rsidRPr="00795454">
              <w:rPr>
                <w:rFonts w:ascii="Segoe UI" w:hAnsi="Segoe UI" w:cs="Segoe UI"/>
                <w:sz w:val="20"/>
                <w:szCs w:val="20"/>
              </w:rPr>
              <w:t>School newsletters</w:t>
            </w:r>
          </w:p>
        </w:tc>
        <w:tc>
          <w:tcPr>
            <w:tcW w:w="3282" w:type="dxa"/>
          </w:tcPr>
          <w:p w14:paraId="4472EC6D"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0 = No evaluation takes place or evaluation occurs without data</w:t>
            </w:r>
          </w:p>
          <w:p w14:paraId="07E4E658" w14:textId="579B9CC1"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 xml:space="preserve">1 = Evaluation conducted, but  not annually, or outcomes are not used to shape the </w:t>
            </w:r>
            <w:r w:rsidR="007C57C7">
              <w:rPr>
                <w:rFonts w:ascii="Segoe UI" w:hAnsi="Segoe UI" w:cs="Segoe UI"/>
                <w:sz w:val="20"/>
                <w:szCs w:val="20"/>
              </w:rPr>
              <w:t>Tier 1</w:t>
            </w:r>
            <w:r w:rsidRPr="00795454">
              <w:rPr>
                <w:rFonts w:ascii="Segoe UI" w:hAnsi="Segoe UI" w:cs="Segoe UI"/>
                <w:sz w:val="20"/>
                <w:szCs w:val="20"/>
              </w:rPr>
              <w:t xml:space="preserve"> process and/or not shared with stakeholders</w:t>
            </w:r>
          </w:p>
          <w:p w14:paraId="73658227"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r w:rsidRPr="00795454">
              <w:rPr>
                <w:rFonts w:ascii="Segoe UI" w:hAnsi="Segoe UI" w:cs="Segoe UI"/>
                <w:sz w:val="20"/>
                <w:szCs w:val="20"/>
              </w:rPr>
              <w:t>2 = Evaluation conducted at least annually, and outcomes (including academic) shared with stakeholders, with clear alterations in process based on evaluation</w:t>
            </w:r>
          </w:p>
        </w:tc>
        <w:tc>
          <w:tcPr>
            <w:tcW w:w="877" w:type="dxa"/>
          </w:tcPr>
          <w:p w14:paraId="183EF740" w14:textId="77777777" w:rsidR="004F220C" w:rsidRPr="00795454" w:rsidRDefault="004F220C" w:rsidP="00900CE5">
            <w:pPr>
              <w:pStyle w:val="NormalWeb"/>
              <w:spacing w:before="120" w:beforeAutospacing="0" w:after="120" w:afterAutospacing="0"/>
              <w:ind w:left="403" w:hanging="360"/>
              <w:rPr>
                <w:rFonts w:ascii="Segoe UI" w:hAnsi="Segoe UI" w:cs="Segoe UI"/>
                <w:sz w:val="20"/>
                <w:szCs w:val="20"/>
              </w:rPr>
            </w:pPr>
          </w:p>
        </w:tc>
      </w:tr>
    </w:tbl>
    <w:p w14:paraId="73A04103" w14:textId="77777777" w:rsidR="00FA4A7F" w:rsidRDefault="00FA4A7F" w:rsidP="00FA4A7F">
      <w:pPr>
        <w:pStyle w:val="Default"/>
        <w:rPr>
          <w:sz w:val="20"/>
          <w:szCs w:val="20"/>
        </w:rPr>
      </w:pPr>
      <w:r>
        <w:rPr>
          <w:i/>
          <w:iCs/>
          <w:sz w:val="20"/>
          <w:szCs w:val="20"/>
        </w:rPr>
        <w:t xml:space="preserve">Source reference: </w:t>
      </w:r>
    </w:p>
    <w:p w14:paraId="65EAF504" w14:textId="77777777" w:rsidR="00FA4A7F" w:rsidRDefault="00FA4A7F" w:rsidP="00FA4A7F">
      <w:pPr>
        <w:pStyle w:val="Default"/>
        <w:rPr>
          <w:sz w:val="20"/>
          <w:szCs w:val="20"/>
        </w:rPr>
      </w:pPr>
      <w:r>
        <w:rPr>
          <w:sz w:val="20"/>
          <w:szCs w:val="20"/>
        </w:rPr>
        <w:t xml:space="preserve">Algozzine, B., Barrett, S., Eber, L., George, H., Horner, R., Lewis., Putnam, B., Swain-Bradway, J., McIntosh, K., &amp; Sugair, G. (2014). </w:t>
      </w:r>
      <w:r>
        <w:rPr>
          <w:i/>
          <w:iCs/>
          <w:sz w:val="20"/>
          <w:szCs w:val="20"/>
        </w:rPr>
        <w:t xml:space="preserve">School-wide PBIS Tiered Fidelity Inventory. </w:t>
      </w:r>
      <w:r>
        <w:rPr>
          <w:sz w:val="20"/>
          <w:szCs w:val="20"/>
        </w:rPr>
        <w:t xml:space="preserve">OSEP Technical Assistance Center on Positive Behavioral Interventions and Supports. www.pbis.org </w:t>
      </w:r>
    </w:p>
    <w:p w14:paraId="3945066E" w14:textId="40F37633" w:rsidR="00FA4A7F" w:rsidRPr="00FA4A7F" w:rsidRDefault="00296BBC" w:rsidP="00FA4A7F">
      <w:pPr>
        <w:rPr>
          <w:rFonts w:cs="Aharoni"/>
          <w:sz w:val="24"/>
          <w:szCs w:val="24"/>
        </w:rPr>
      </w:pPr>
      <w:r>
        <w:rPr>
          <w:sz w:val="20"/>
          <w:szCs w:val="20"/>
        </w:rPr>
        <w:t>Source document</w:t>
      </w:r>
      <w:r w:rsidR="00FA4A7F">
        <w:rPr>
          <w:sz w:val="20"/>
          <w:szCs w:val="20"/>
        </w:rPr>
        <w:t xml:space="preserve"> available at: </w:t>
      </w:r>
      <w:hyperlink r:id="rId8" w:history="1">
        <w:r w:rsidR="00FA4A7F" w:rsidRPr="00A107D7">
          <w:rPr>
            <w:rStyle w:val="Hyperlink"/>
            <w:sz w:val="20"/>
            <w:szCs w:val="20"/>
          </w:rPr>
          <w:t>www.pbisapps.org/Resources/SWIS%20Publications/SWPBIS%20Tiered%20Fidelity%20Inventory%20(TFI).pdf</w:t>
        </w:r>
      </w:hyperlink>
    </w:p>
    <w:sectPr w:rsidR="00FA4A7F" w:rsidRPr="00FA4A7F" w:rsidSect="004C3C54">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721F0" w14:textId="77777777" w:rsidR="005627F5" w:rsidRDefault="005627F5" w:rsidP="00DF0BF4">
      <w:pPr>
        <w:spacing w:after="0" w:line="240" w:lineRule="auto"/>
      </w:pPr>
      <w:r>
        <w:separator/>
      </w:r>
    </w:p>
  </w:endnote>
  <w:endnote w:type="continuationSeparator" w:id="0">
    <w:p w14:paraId="20564126" w14:textId="77777777" w:rsidR="005627F5" w:rsidRDefault="005627F5" w:rsidP="00DF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AF48C" w14:textId="26B1A2BE" w:rsidR="00DF0BF4" w:rsidRDefault="001609B2">
    <w:pPr>
      <w:pStyle w:val="Footer"/>
      <w:jc w:val="right"/>
    </w:pPr>
    <w:r>
      <w:rPr>
        <w:noProof/>
      </w:rPr>
      <w:drawing>
        <wp:anchor distT="0" distB="0" distL="114300" distR="114300" simplePos="0" relativeHeight="251661312" behindDoc="0" locked="0" layoutInCell="1" allowOverlap="1" wp14:anchorId="052F6E1F" wp14:editId="07BD20CE">
          <wp:simplePos x="0" y="0"/>
          <wp:positionH relativeFrom="column">
            <wp:posOffset>3790315</wp:posOffset>
          </wp:positionH>
          <wp:positionV relativeFrom="paragraph">
            <wp:posOffset>-113030</wp:posOffset>
          </wp:positionV>
          <wp:extent cx="2029460" cy="339725"/>
          <wp:effectExtent l="0" t="0" r="8890" b="3175"/>
          <wp:wrapNone/>
          <wp:docPr id="4" name="Picture 4" descr="C:\Users\harlacher_j\AppData\Local\Microsoft\Windows\INetCache\Content.Word\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lacher_j\AppData\Local\Microsoft\Windows\INetCache\Content.Word\cde_logo_fullColor-h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3397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337004614"/>
        <w:docPartObj>
          <w:docPartGallery w:val="Page Numbers (Bottom of Page)"/>
          <w:docPartUnique/>
        </w:docPartObj>
      </w:sdtPr>
      <w:sdtEndPr>
        <w:rPr>
          <w:noProof/>
        </w:rPr>
      </w:sdtEndPr>
      <w:sdtContent>
        <w:r w:rsidR="00A276AE">
          <w:rPr>
            <w:i/>
          </w:rPr>
          <w:t>Adapted from Al</w:t>
        </w:r>
        <w:r w:rsidR="00FA4A7F" w:rsidRPr="00FA4A7F">
          <w:rPr>
            <w:i/>
          </w:rPr>
          <w:t>g</w:t>
        </w:r>
        <w:r w:rsidR="00A276AE">
          <w:rPr>
            <w:i/>
          </w:rPr>
          <w:t>o</w:t>
        </w:r>
        <w:r w:rsidR="00FA4A7F" w:rsidRPr="00FA4A7F">
          <w:rPr>
            <w:i/>
          </w:rPr>
          <w:t>zzine et al., 2014</w:t>
        </w:r>
        <w:r w:rsidR="00FA4A7F">
          <w:tab/>
        </w:r>
        <w:r w:rsidR="00FA4A7F">
          <w:tab/>
        </w:r>
        <w:r w:rsidR="00DF0BF4">
          <w:fldChar w:fldCharType="begin"/>
        </w:r>
        <w:r w:rsidR="00DF0BF4">
          <w:instrText xml:space="preserve"> PAGE   \* MERGEFORMAT </w:instrText>
        </w:r>
        <w:r w:rsidR="00DF0BF4">
          <w:fldChar w:fldCharType="separate"/>
        </w:r>
        <w:r w:rsidR="00FA6B0D">
          <w:rPr>
            <w:noProof/>
          </w:rPr>
          <w:t>4</w:t>
        </w:r>
        <w:r w:rsidR="00DF0BF4">
          <w:rPr>
            <w:noProof/>
          </w:rPr>
          <w:fldChar w:fldCharType="end"/>
        </w:r>
      </w:sdtContent>
    </w:sdt>
  </w:p>
  <w:p w14:paraId="35B466CB" w14:textId="31583D59" w:rsidR="00DF0BF4" w:rsidRDefault="00DF0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9D919" w14:textId="77777777" w:rsidR="005627F5" w:rsidRDefault="005627F5" w:rsidP="00DF0BF4">
      <w:pPr>
        <w:spacing w:after="0" w:line="240" w:lineRule="auto"/>
      </w:pPr>
      <w:r>
        <w:separator/>
      </w:r>
    </w:p>
  </w:footnote>
  <w:footnote w:type="continuationSeparator" w:id="0">
    <w:p w14:paraId="659B916E" w14:textId="77777777" w:rsidR="005627F5" w:rsidRDefault="005627F5" w:rsidP="00DF0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071CA"/>
    <w:multiLevelType w:val="hybridMultilevel"/>
    <w:tmpl w:val="4E80E8EA"/>
    <w:lvl w:ilvl="0" w:tplc="1E261664">
      <w:start w:val="1"/>
      <w:numFmt w:val="bullet"/>
      <w:lvlText w:val=""/>
      <w:lvlJc w:val="left"/>
      <w:pPr>
        <w:tabs>
          <w:tab w:val="num" w:pos="720"/>
        </w:tabs>
        <w:ind w:left="720" w:hanging="360"/>
      </w:pPr>
      <w:rPr>
        <w:rFonts w:ascii="Symbol" w:hAnsi="Symbol" w:hint="default"/>
      </w:rPr>
    </w:lvl>
    <w:lvl w:ilvl="1" w:tplc="5F26A688" w:tentative="1">
      <w:start w:val="1"/>
      <w:numFmt w:val="bullet"/>
      <w:lvlText w:val=""/>
      <w:lvlJc w:val="left"/>
      <w:pPr>
        <w:tabs>
          <w:tab w:val="num" w:pos="1440"/>
        </w:tabs>
        <w:ind w:left="1440" w:hanging="360"/>
      </w:pPr>
      <w:rPr>
        <w:rFonts w:ascii="Symbol" w:hAnsi="Symbol" w:hint="default"/>
      </w:rPr>
    </w:lvl>
    <w:lvl w:ilvl="2" w:tplc="54525644" w:tentative="1">
      <w:start w:val="1"/>
      <w:numFmt w:val="bullet"/>
      <w:lvlText w:val=""/>
      <w:lvlJc w:val="left"/>
      <w:pPr>
        <w:tabs>
          <w:tab w:val="num" w:pos="2160"/>
        </w:tabs>
        <w:ind w:left="2160" w:hanging="360"/>
      </w:pPr>
      <w:rPr>
        <w:rFonts w:ascii="Symbol" w:hAnsi="Symbol" w:hint="default"/>
      </w:rPr>
    </w:lvl>
    <w:lvl w:ilvl="3" w:tplc="D426445E" w:tentative="1">
      <w:start w:val="1"/>
      <w:numFmt w:val="bullet"/>
      <w:lvlText w:val=""/>
      <w:lvlJc w:val="left"/>
      <w:pPr>
        <w:tabs>
          <w:tab w:val="num" w:pos="2880"/>
        </w:tabs>
        <w:ind w:left="2880" w:hanging="360"/>
      </w:pPr>
      <w:rPr>
        <w:rFonts w:ascii="Symbol" w:hAnsi="Symbol" w:hint="default"/>
      </w:rPr>
    </w:lvl>
    <w:lvl w:ilvl="4" w:tplc="5D8C5F28" w:tentative="1">
      <w:start w:val="1"/>
      <w:numFmt w:val="bullet"/>
      <w:lvlText w:val=""/>
      <w:lvlJc w:val="left"/>
      <w:pPr>
        <w:tabs>
          <w:tab w:val="num" w:pos="3600"/>
        </w:tabs>
        <w:ind w:left="3600" w:hanging="360"/>
      </w:pPr>
      <w:rPr>
        <w:rFonts w:ascii="Symbol" w:hAnsi="Symbol" w:hint="default"/>
      </w:rPr>
    </w:lvl>
    <w:lvl w:ilvl="5" w:tplc="D46CC164" w:tentative="1">
      <w:start w:val="1"/>
      <w:numFmt w:val="bullet"/>
      <w:lvlText w:val=""/>
      <w:lvlJc w:val="left"/>
      <w:pPr>
        <w:tabs>
          <w:tab w:val="num" w:pos="4320"/>
        </w:tabs>
        <w:ind w:left="4320" w:hanging="360"/>
      </w:pPr>
      <w:rPr>
        <w:rFonts w:ascii="Symbol" w:hAnsi="Symbol" w:hint="default"/>
      </w:rPr>
    </w:lvl>
    <w:lvl w:ilvl="6" w:tplc="9966614E" w:tentative="1">
      <w:start w:val="1"/>
      <w:numFmt w:val="bullet"/>
      <w:lvlText w:val=""/>
      <w:lvlJc w:val="left"/>
      <w:pPr>
        <w:tabs>
          <w:tab w:val="num" w:pos="5040"/>
        </w:tabs>
        <w:ind w:left="5040" w:hanging="360"/>
      </w:pPr>
      <w:rPr>
        <w:rFonts w:ascii="Symbol" w:hAnsi="Symbol" w:hint="default"/>
      </w:rPr>
    </w:lvl>
    <w:lvl w:ilvl="7" w:tplc="4BFED1D6" w:tentative="1">
      <w:start w:val="1"/>
      <w:numFmt w:val="bullet"/>
      <w:lvlText w:val=""/>
      <w:lvlJc w:val="left"/>
      <w:pPr>
        <w:tabs>
          <w:tab w:val="num" w:pos="5760"/>
        </w:tabs>
        <w:ind w:left="5760" w:hanging="360"/>
      </w:pPr>
      <w:rPr>
        <w:rFonts w:ascii="Symbol" w:hAnsi="Symbol" w:hint="default"/>
      </w:rPr>
    </w:lvl>
    <w:lvl w:ilvl="8" w:tplc="9E688B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955EA4"/>
    <w:multiLevelType w:val="hybridMultilevel"/>
    <w:tmpl w:val="F0F482D4"/>
    <w:lvl w:ilvl="0" w:tplc="786EAC04">
      <w:start w:val="1"/>
      <w:numFmt w:val="bullet"/>
      <w:lvlText w:val=""/>
      <w:lvlJc w:val="left"/>
      <w:pPr>
        <w:tabs>
          <w:tab w:val="num" w:pos="720"/>
        </w:tabs>
        <w:ind w:left="720" w:hanging="360"/>
      </w:pPr>
      <w:rPr>
        <w:rFonts w:ascii="Symbol" w:hAnsi="Symbol" w:hint="default"/>
      </w:rPr>
    </w:lvl>
    <w:lvl w:ilvl="1" w:tplc="83D62726" w:tentative="1">
      <w:start w:val="1"/>
      <w:numFmt w:val="bullet"/>
      <w:lvlText w:val=""/>
      <w:lvlJc w:val="left"/>
      <w:pPr>
        <w:tabs>
          <w:tab w:val="num" w:pos="1440"/>
        </w:tabs>
        <w:ind w:left="1440" w:hanging="360"/>
      </w:pPr>
      <w:rPr>
        <w:rFonts w:ascii="Symbol" w:hAnsi="Symbol" w:hint="default"/>
      </w:rPr>
    </w:lvl>
    <w:lvl w:ilvl="2" w:tplc="1FA46230" w:tentative="1">
      <w:start w:val="1"/>
      <w:numFmt w:val="bullet"/>
      <w:lvlText w:val=""/>
      <w:lvlJc w:val="left"/>
      <w:pPr>
        <w:tabs>
          <w:tab w:val="num" w:pos="2160"/>
        </w:tabs>
        <w:ind w:left="2160" w:hanging="360"/>
      </w:pPr>
      <w:rPr>
        <w:rFonts w:ascii="Symbol" w:hAnsi="Symbol" w:hint="default"/>
      </w:rPr>
    </w:lvl>
    <w:lvl w:ilvl="3" w:tplc="66902106" w:tentative="1">
      <w:start w:val="1"/>
      <w:numFmt w:val="bullet"/>
      <w:lvlText w:val=""/>
      <w:lvlJc w:val="left"/>
      <w:pPr>
        <w:tabs>
          <w:tab w:val="num" w:pos="2880"/>
        </w:tabs>
        <w:ind w:left="2880" w:hanging="360"/>
      </w:pPr>
      <w:rPr>
        <w:rFonts w:ascii="Symbol" w:hAnsi="Symbol" w:hint="default"/>
      </w:rPr>
    </w:lvl>
    <w:lvl w:ilvl="4" w:tplc="5D18E946" w:tentative="1">
      <w:start w:val="1"/>
      <w:numFmt w:val="bullet"/>
      <w:lvlText w:val=""/>
      <w:lvlJc w:val="left"/>
      <w:pPr>
        <w:tabs>
          <w:tab w:val="num" w:pos="3600"/>
        </w:tabs>
        <w:ind w:left="3600" w:hanging="360"/>
      </w:pPr>
      <w:rPr>
        <w:rFonts w:ascii="Symbol" w:hAnsi="Symbol" w:hint="default"/>
      </w:rPr>
    </w:lvl>
    <w:lvl w:ilvl="5" w:tplc="D66CA41C" w:tentative="1">
      <w:start w:val="1"/>
      <w:numFmt w:val="bullet"/>
      <w:lvlText w:val=""/>
      <w:lvlJc w:val="left"/>
      <w:pPr>
        <w:tabs>
          <w:tab w:val="num" w:pos="4320"/>
        </w:tabs>
        <w:ind w:left="4320" w:hanging="360"/>
      </w:pPr>
      <w:rPr>
        <w:rFonts w:ascii="Symbol" w:hAnsi="Symbol" w:hint="default"/>
      </w:rPr>
    </w:lvl>
    <w:lvl w:ilvl="6" w:tplc="5E4CEBFC" w:tentative="1">
      <w:start w:val="1"/>
      <w:numFmt w:val="bullet"/>
      <w:lvlText w:val=""/>
      <w:lvlJc w:val="left"/>
      <w:pPr>
        <w:tabs>
          <w:tab w:val="num" w:pos="5040"/>
        </w:tabs>
        <w:ind w:left="5040" w:hanging="360"/>
      </w:pPr>
      <w:rPr>
        <w:rFonts w:ascii="Symbol" w:hAnsi="Symbol" w:hint="default"/>
      </w:rPr>
    </w:lvl>
    <w:lvl w:ilvl="7" w:tplc="E30252CE" w:tentative="1">
      <w:start w:val="1"/>
      <w:numFmt w:val="bullet"/>
      <w:lvlText w:val=""/>
      <w:lvlJc w:val="left"/>
      <w:pPr>
        <w:tabs>
          <w:tab w:val="num" w:pos="5760"/>
        </w:tabs>
        <w:ind w:left="5760" w:hanging="360"/>
      </w:pPr>
      <w:rPr>
        <w:rFonts w:ascii="Symbol" w:hAnsi="Symbol" w:hint="default"/>
      </w:rPr>
    </w:lvl>
    <w:lvl w:ilvl="8" w:tplc="3DA422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FD1F17"/>
    <w:multiLevelType w:val="hybridMultilevel"/>
    <w:tmpl w:val="BFC6A8E6"/>
    <w:lvl w:ilvl="0" w:tplc="154EBC38">
      <w:start w:val="1"/>
      <w:numFmt w:val="bullet"/>
      <w:lvlText w:val=""/>
      <w:lvlJc w:val="left"/>
      <w:pPr>
        <w:tabs>
          <w:tab w:val="num" w:pos="720"/>
        </w:tabs>
        <w:ind w:left="720" w:hanging="360"/>
      </w:pPr>
      <w:rPr>
        <w:rFonts w:ascii="Symbol" w:hAnsi="Symbol" w:hint="default"/>
      </w:rPr>
    </w:lvl>
    <w:lvl w:ilvl="1" w:tplc="24F414D8" w:tentative="1">
      <w:start w:val="1"/>
      <w:numFmt w:val="bullet"/>
      <w:lvlText w:val=""/>
      <w:lvlJc w:val="left"/>
      <w:pPr>
        <w:tabs>
          <w:tab w:val="num" w:pos="1440"/>
        </w:tabs>
        <w:ind w:left="1440" w:hanging="360"/>
      </w:pPr>
      <w:rPr>
        <w:rFonts w:ascii="Symbol" w:hAnsi="Symbol" w:hint="default"/>
      </w:rPr>
    </w:lvl>
    <w:lvl w:ilvl="2" w:tplc="E190EBC8" w:tentative="1">
      <w:start w:val="1"/>
      <w:numFmt w:val="bullet"/>
      <w:lvlText w:val=""/>
      <w:lvlJc w:val="left"/>
      <w:pPr>
        <w:tabs>
          <w:tab w:val="num" w:pos="2160"/>
        </w:tabs>
        <w:ind w:left="2160" w:hanging="360"/>
      </w:pPr>
      <w:rPr>
        <w:rFonts w:ascii="Symbol" w:hAnsi="Symbol" w:hint="default"/>
      </w:rPr>
    </w:lvl>
    <w:lvl w:ilvl="3" w:tplc="D946CFA8" w:tentative="1">
      <w:start w:val="1"/>
      <w:numFmt w:val="bullet"/>
      <w:lvlText w:val=""/>
      <w:lvlJc w:val="left"/>
      <w:pPr>
        <w:tabs>
          <w:tab w:val="num" w:pos="2880"/>
        </w:tabs>
        <w:ind w:left="2880" w:hanging="360"/>
      </w:pPr>
      <w:rPr>
        <w:rFonts w:ascii="Symbol" w:hAnsi="Symbol" w:hint="default"/>
      </w:rPr>
    </w:lvl>
    <w:lvl w:ilvl="4" w:tplc="0C744032" w:tentative="1">
      <w:start w:val="1"/>
      <w:numFmt w:val="bullet"/>
      <w:lvlText w:val=""/>
      <w:lvlJc w:val="left"/>
      <w:pPr>
        <w:tabs>
          <w:tab w:val="num" w:pos="3600"/>
        </w:tabs>
        <w:ind w:left="3600" w:hanging="360"/>
      </w:pPr>
      <w:rPr>
        <w:rFonts w:ascii="Symbol" w:hAnsi="Symbol" w:hint="default"/>
      </w:rPr>
    </w:lvl>
    <w:lvl w:ilvl="5" w:tplc="2A5C8624" w:tentative="1">
      <w:start w:val="1"/>
      <w:numFmt w:val="bullet"/>
      <w:lvlText w:val=""/>
      <w:lvlJc w:val="left"/>
      <w:pPr>
        <w:tabs>
          <w:tab w:val="num" w:pos="4320"/>
        </w:tabs>
        <w:ind w:left="4320" w:hanging="360"/>
      </w:pPr>
      <w:rPr>
        <w:rFonts w:ascii="Symbol" w:hAnsi="Symbol" w:hint="default"/>
      </w:rPr>
    </w:lvl>
    <w:lvl w:ilvl="6" w:tplc="980444BC" w:tentative="1">
      <w:start w:val="1"/>
      <w:numFmt w:val="bullet"/>
      <w:lvlText w:val=""/>
      <w:lvlJc w:val="left"/>
      <w:pPr>
        <w:tabs>
          <w:tab w:val="num" w:pos="5040"/>
        </w:tabs>
        <w:ind w:left="5040" w:hanging="360"/>
      </w:pPr>
      <w:rPr>
        <w:rFonts w:ascii="Symbol" w:hAnsi="Symbol" w:hint="default"/>
      </w:rPr>
    </w:lvl>
    <w:lvl w:ilvl="7" w:tplc="4D763C50" w:tentative="1">
      <w:start w:val="1"/>
      <w:numFmt w:val="bullet"/>
      <w:lvlText w:val=""/>
      <w:lvlJc w:val="left"/>
      <w:pPr>
        <w:tabs>
          <w:tab w:val="num" w:pos="5760"/>
        </w:tabs>
        <w:ind w:left="5760" w:hanging="360"/>
      </w:pPr>
      <w:rPr>
        <w:rFonts w:ascii="Symbol" w:hAnsi="Symbol" w:hint="default"/>
      </w:rPr>
    </w:lvl>
    <w:lvl w:ilvl="8" w:tplc="462A2A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913A76"/>
    <w:multiLevelType w:val="hybridMultilevel"/>
    <w:tmpl w:val="10501376"/>
    <w:lvl w:ilvl="0" w:tplc="D3947588">
      <w:start w:val="1"/>
      <w:numFmt w:val="bullet"/>
      <w:lvlText w:val=""/>
      <w:lvlJc w:val="left"/>
      <w:pPr>
        <w:tabs>
          <w:tab w:val="num" w:pos="720"/>
        </w:tabs>
        <w:ind w:left="720" w:hanging="360"/>
      </w:pPr>
      <w:rPr>
        <w:rFonts w:ascii="Symbol" w:hAnsi="Symbol" w:hint="default"/>
      </w:rPr>
    </w:lvl>
    <w:lvl w:ilvl="1" w:tplc="46128C40" w:tentative="1">
      <w:start w:val="1"/>
      <w:numFmt w:val="bullet"/>
      <w:lvlText w:val=""/>
      <w:lvlJc w:val="left"/>
      <w:pPr>
        <w:tabs>
          <w:tab w:val="num" w:pos="1440"/>
        </w:tabs>
        <w:ind w:left="1440" w:hanging="360"/>
      </w:pPr>
      <w:rPr>
        <w:rFonts w:ascii="Symbol" w:hAnsi="Symbol" w:hint="default"/>
      </w:rPr>
    </w:lvl>
    <w:lvl w:ilvl="2" w:tplc="DB60A162" w:tentative="1">
      <w:start w:val="1"/>
      <w:numFmt w:val="bullet"/>
      <w:lvlText w:val=""/>
      <w:lvlJc w:val="left"/>
      <w:pPr>
        <w:tabs>
          <w:tab w:val="num" w:pos="2160"/>
        </w:tabs>
        <w:ind w:left="2160" w:hanging="360"/>
      </w:pPr>
      <w:rPr>
        <w:rFonts w:ascii="Symbol" w:hAnsi="Symbol" w:hint="default"/>
      </w:rPr>
    </w:lvl>
    <w:lvl w:ilvl="3" w:tplc="C9041EF0" w:tentative="1">
      <w:start w:val="1"/>
      <w:numFmt w:val="bullet"/>
      <w:lvlText w:val=""/>
      <w:lvlJc w:val="left"/>
      <w:pPr>
        <w:tabs>
          <w:tab w:val="num" w:pos="2880"/>
        </w:tabs>
        <w:ind w:left="2880" w:hanging="360"/>
      </w:pPr>
      <w:rPr>
        <w:rFonts w:ascii="Symbol" w:hAnsi="Symbol" w:hint="default"/>
      </w:rPr>
    </w:lvl>
    <w:lvl w:ilvl="4" w:tplc="51082E0A" w:tentative="1">
      <w:start w:val="1"/>
      <w:numFmt w:val="bullet"/>
      <w:lvlText w:val=""/>
      <w:lvlJc w:val="left"/>
      <w:pPr>
        <w:tabs>
          <w:tab w:val="num" w:pos="3600"/>
        </w:tabs>
        <w:ind w:left="3600" w:hanging="360"/>
      </w:pPr>
      <w:rPr>
        <w:rFonts w:ascii="Symbol" w:hAnsi="Symbol" w:hint="default"/>
      </w:rPr>
    </w:lvl>
    <w:lvl w:ilvl="5" w:tplc="85EE9BAE" w:tentative="1">
      <w:start w:val="1"/>
      <w:numFmt w:val="bullet"/>
      <w:lvlText w:val=""/>
      <w:lvlJc w:val="left"/>
      <w:pPr>
        <w:tabs>
          <w:tab w:val="num" w:pos="4320"/>
        </w:tabs>
        <w:ind w:left="4320" w:hanging="360"/>
      </w:pPr>
      <w:rPr>
        <w:rFonts w:ascii="Symbol" w:hAnsi="Symbol" w:hint="default"/>
      </w:rPr>
    </w:lvl>
    <w:lvl w:ilvl="6" w:tplc="E236D1A8" w:tentative="1">
      <w:start w:val="1"/>
      <w:numFmt w:val="bullet"/>
      <w:lvlText w:val=""/>
      <w:lvlJc w:val="left"/>
      <w:pPr>
        <w:tabs>
          <w:tab w:val="num" w:pos="5040"/>
        </w:tabs>
        <w:ind w:left="5040" w:hanging="360"/>
      </w:pPr>
      <w:rPr>
        <w:rFonts w:ascii="Symbol" w:hAnsi="Symbol" w:hint="default"/>
      </w:rPr>
    </w:lvl>
    <w:lvl w:ilvl="7" w:tplc="D9728C1A" w:tentative="1">
      <w:start w:val="1"/>
      <w:numFmt w:val="bullet"/>
      <w:lvlText w:val=""/>
      <w:lvlJc w:val="left"/>
      <w:pPr>
        <w:tabs>
          <w:tab w:val="num" w:pos="5760"/>
        </w:tabs>
        <w:ind w:left="5760" w:hanging="360"/>
      </w:pPr>
      <w:rPr>
        <w:rFonts w:ascii="Symbol" w:hAnsi="Symbol" w:hint="default"/>
      </w:rPr>
    </w:lvl>
    <w:lvl w:ilvl="8" w:tplc="257ED76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9A430A3"/>
    <w:multiLevelType w:val="hybridMultilevel"/>
    <w:tmpl w:val="56FC7650"/>
    <w:lvl w:ilvl="0" w:tplc="5456BB84">
      <w:start w:val="1"/>
      <w:numFmt w:val="bullet"/>
      <w:lvlText w:val=""/>
      <w:lvlJc w:val="left"/>
      <w:pPr>
        <w:tabs>
          <w:tab w:val="num" w:pos="720"/>
        </w:tabs>
        <w:ind w:left="720" w:hanging="360"/>
      </w:pPr>
      <w:rPr>
        <w:rFonts w:ascii="Symbol" w:hAnsi="Symbol" w:hint="default"/>
      </w:rPr>
    </w:lvl>
    <w:lvl w:ilvl="1" w:tplc="360A7480" w:tentative="1">
      <w:start w:val="1"/>
      <w:numFmt w:val="bullet"/>
      <w:lvlText w:val=""/>
      <w:lvlJc w:val="left"/>
      <w:pPr>
        <w:tabs>
          <w:tab w:val="num" w:pos="1440"/>
        </w:tabs>
        <w:ind w:left="1440" w:hanging="360"/>
      </w:pPr>
      <w:rPr>
        <w:rFonts w:ascii="Symbol" w:hAnsi="Symbol" w:hint="default"/>
      </w:rPr>
    </w:lvl>
    <w:lvl w:ilvl="2" w:tplc="AF26C194" w:tentative="1">
      <w:start w:val="1"/>
      <w:numFmt w:val="bullet"/>
      <w:lvlText w:val=""/>
      <w:lvlJc w:val="left"/>
      <w:pPr>
        <w:tabs>
          <w:tab w:val="num" w:pos="2160"/>
        </w:tabs>
        <w:ind w:left="2160" w:hanging="360"/>
      </w:pPr>
      <w:rPr>
        <w:rFonts w:ascii="Symbol" w:hAnsi="Symbol" w:hint="default"/>
      </w:rPr>
    </w:lvl>
    <w:lvl w:ilvl="3" w:tplc="FA9E16F4" w:tentative="1">
      <w:start w:val="1"/>
      <w:numFmt w:val="bullet"/>
      <w:lvlText w:val=""/>
      <w:lvlJc w:val="left"/>
      <w:pPr>
        <w:tabs>
          <w:tab w:val="num" w:pos="2880"/>
        </w:tabs>
        <w:ind w:left="2880" w:hanging="360"/>
      </w:pPr>
      <w:rPr>
        <w:rFonts w:ascii="Symbol" w:hAnsi="Symbol" w:hint="default"/>
      </w:rPr>
    </w:lvl>
    <w:lvl w:ilvl="4" w:tplc="089A5A04" w:tentative="1">
      <w:start w:val="1"/>
      <w:numFmt w:val="bullet"/>
      <w:lvlText w:val=""/>
      <w:lvlJc w:val="left"/>
      <w:pPr>
        <w:tabs>
          <w:tab w:val="num" w:pos="3600"/>
        </w:tabs>
        <w:ind w:left="3600" w:hanging="360"/>
      </w:pPr>
      <w:rPr>
        <w:rFonts w:ascii="Symbol" w:hAnsi="Symbol" w:hint="default"/>
      </w:rPr>
    </w:lvl>
    <w:lvl w:ilvl="5" w:tplc="B8AAC5B2" w:tentative="1">
      <w:start w:val="1"/>
      <w:numFmt w:val="bullet"/>
      <w:lvlText w:val=""/>
      <w:lvlJc w:val="left"/>
      <w:pPr>
        <w:tabs>
          <w:tab w:val="num" w:pos="4320"/>
        </w:tabs>
        <w:ind w:left="4320" w:hanging="360"/>
      </w:pPr>
      <w:rPr>
        <w:rFonts w:ascii="Symbol" w:hAnsi="Symbol" w:hint="default"/>
      </w:rPr>
    </w:lvl>
    <w:lvl w:ilvl="6" w:tplc="B132690E" w:tentative="1">
      <w:start w:val="1"/>
      <w:numFmt w:val="bullet"/>
      <w:lvlText w:val=""/>
      <w:lvlJc w:val="left"/>
      <w:pPr>
        <w:tabs>
          <w:tab w:val="num" w:pos="5040"/>
        </w:tabs>
        <w:ind w:left="5040" w:hanging="360"/>
      </w:pPr>
      <w:rPr>
        <w:rFonts w:ascii="Symbol" w:hAnsi="Symbol" w:hint="default"/>
      </w:rPr>
    </w:lvl>
    <w:lvl w:ilvl="7" w:tplc="D6228DD8" w:tentative="1">
      <w:start w:val="1"/>
      <w:numFmt w:val="bullet"/>
      <w:lvlText w:val=""/>
      <w:lvlJc w:val="left"/>
      <w:pPr>
        <w:tabs>
          <w:tab w:val="num" w:pos="5760"/>
        </w:tabs>
        <w:ind w:left="5760" w:hanging="360"/>
      </w:pPr>
      <w:rPr>
        <w:rFonts w:ascii="Symbol" w:hAnsi="Symbol" w:hint="default"/>
      </w:rPr>
    </w:lvl>
    <w:lvl w:ilvl="8" w:tplc="25B4CC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5A3DF5"/>
    <w:multiLevelType w:val="hybridMultilevel"/>
    <w:tmpl w:val="2A7063B6"/>
    <w:lvl w:ilvl="0" w:tplc="DB98D47C">
      <w:start w:val="1"/>
      <w:numFmt w:val="bullet"/>
      <w:lvlText w:val=""/>
      <w:lvlJc w:val="left"/>
      <w:pPr>
        <w:tabs>
          <w:tab w:val="num" w:pos="720"/>
        </w:tabs>
        <w:ind w:left="720" w:hanging="360"/>
      </w:pPr>
      <w:rPr>
        <w:rFonts w:ascii="Symbol" w:hAnsi="Symbol" w:hint="default"/>
      </w:rPr>
    </w:lvl>
    <w:lvl w:ilvl="1" w:tplc="50F2EDBA" w:tentative="1">
      <w:start w:val="1"/>
      <w:numFmt w:val="bullet"/>
      <w:lvlText w:val=""/>
      <w:lvlJc w:val="left"/>
      <w:pPr>
        <w:tabs>
          <w:tab w:val="num" w:pos="1440"/>
        </w:tabs>
        <w:ind w:left="1440" w:hanging="360"/>
      </w:pPr>
      <w:rPr>
        <w:rFonts w:ascii="Symbol" w:hAnsi="Symbol" w:hint="default"/>
      </w:rPr>
    </w:lvl>
    <w:lvl w:ilvl="2" w:tplc="89783560" w:tentative="1">
      <w:start w:val="1"/>
      <w:numFmt w:val="bullet"/>
      <w:lvlText w:val=""/>
      <w:lvlJc w:val="left"/>
      <w:pPr>
        <w:tabs>
          <w:tab w:val="num" w:pos="2160"/>
        </w:tabs>
        <w:ind w:left="2160" w:hanging="360"/>
      </w:pPr>
      <w:rPr>
        <w:rFonts w:ascii="Symbol" w:hAnsi="Symbol" w:hint="default"/>
      </w:rPr>
    </w:lvl>
    <w:lvl w:ilvl="3" w:tplc="21BEFF96" w:tentative="1">
      <w:start w:val="1"/>
      <w:numFmt w:val="bullet"/>
      <w:lvlText w:val=""/>
      <w:lvlJc w:val="left"/>
      <w:pPr>
        <w:tabs>
          <w:tab w:val="num" w:pos="2880"/>
        </w:tabs>
        <w:ind w:left="2880" w:hanging="360"/>
      </w:pPr>
      <w:rPr>
        <w:rFonts w:ascii="Symbol" w:hAnsi="Symbol" w:hint="default"/>
      </w:rPr>
    </w:lvl>
    <w:lvl w:ilvl="4" w:tplc="A94EB50C" w:tentative="1">
      <w:start w:val="1"/>
      <w:numFmt w:val="bullet"/>
      <w:lvlText w:val=""/>
      <w:lvlJc w:val="left"/>
      <w:pPr>
        <w:tabs>
          <w:tab w:val="num" w:pos="3600"/>
        </w:tabs>
        <w:ind w:left="3600" w:hanging="360"/>
      </w:pPr>
      <w:rPr>
        <w:rFonts w:ascii="Symbol" w:hAnsi="Symbol" w:hint="default"/>
      </w:rPr>
    </w:lvl>
    <w:lvl w:ilvl="5" w:tplc="34146BD0" w:tentative="1">
      <w:start w:val="1"/>
      <w:numFmt w:val="bullet"/>
      <w:lvlText w:val=""/>
      <w:lvlJc w:val="left"/>
      <w:pPr>
        <w:tabs>
          <w:tab w:val="num" w:pos="4320"/>
        </w:tabs>
        <w:ind w:left="4320" w:hanging="360"/>
      </w:pPr>
      <w:rPr>
        <w:rFonts w:ascii="Symbol" w:hAnsi="Symbol" w:hint="default"/>
      </w:rPr>
    </w:lvl>
    <w:lvl w:ilvl="6" w:tplc="99B40BF0" w:tentative="1">
      <w:start w:val="1"/>
      <w:numFmt w:val="bullet"/>
      <w:lvlText w:val=""/>
      <w:lvlJc w:val="left"/>
      <w:pPr>
        <w:tabs>
          <w:tab w:val="num" w:pos="5040"/>
        </w:tabs>
        <w:ind w:left="5040" w:hanging="360"/>
      </w:pPr>
      <w:rPr>
        <w:rFonts w:ascii="Symbol" w:hAnsi="Symbol" w:hint="default"/>
      </w:rPr>
    </w:lvl>
    <w:lvl w:ilvl="7" w:tplc="3C8E718E" w:tentative="1">
      <w:start w:val="1"/>
      <w:numFmt w:val="bullet"/>
      <w:lvlText w:val=""/>
      <w:lvlJc w:val="left"/>
      <w:pPr>
        <w:tabs>
          <w:tab w:val="num" w:pos="5760"/>
        </w:tabs>
        <w:ind w:left="5760" w:hanging="360"/>
      </w:pPr>
      <w:rPr>
        <w:rFonts w:ascii="Symbol" w:hAnsi="Symbol" w:hint="default"/>
      </w:rPr>
    </w:lvl>
    <w:lvl w:ilvl="8" w:tplc="EFD8F4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140A82"/>
    <w:multiLevelType w:val="hybridMultilevel"/>
    <w:tmpl w:val="EE04C600"/>
    <w:lvl w:ilvl="0" w:tplc="8BDABB9A">
      <w:start w:val="1"/>
      <w:numFmt w:val="decimal"/>
      <w:lvlText w:val="1.%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E24FD"/>
    <w:multiLevelType w:val="hybridMultilevel"/>
    <w:tmpl w:val="78946946"/>
    <w:lvl w:ilvl="0" w:tplc="1BA87FF2">
      <w:start w:val="1"/>
      <w:numFmt w:val="bullet"/>
      <w:lvlText w:val=""/>
      <w:lvlJc w:val="left"/>
      <w:pPr>
        <w:tabs>
          <w:tab w:val="num" w:pos="720"/>
        </w:tabs>
        <w:ind w:left="720" w:hanging="360"/>
      </w:pPr>
      <w:rPr>
        <w:rFonts w:ascii="Symbol" w:hAnsi="Symbol" w:hint="default"/>
      </w:rPr>
    </w:lvl>
    <w:lvl w:ilvl="1" w:tplc="0EFC406A" w:tentative="1">
      <w:start w:val="1"/>
      <w:numFmt w:val="bullet"/>
      <w:lvlText w:val=""/>
      <w:lvlJc w:val="left"/>
      <w:pPr>
        <w:tabs>
          <w:tab w:val="num" w:pos="1440"/>
        </w:tabs>
        <w:ind w:left="1440" w:hanging="360"/>
      </w:pPr>
      <w:rPr>
        <w:rFonts w:ascii="Symbol" w:hAnsi="Symbol" w:hint="default"/>
      </w:rPr>
    </w:lvl>
    <w:lvl w:ilvl="2" w:tplc="979A611E" w:tentative="1">
      <w:start w:val="1"/>
      <w:numFmt w:val="bullet"/>
      <w:lvlText w:val=""/>
      <w:lvlJc w:val="left"/>
      <w:pPr>
        <w:tabs>
          <w:tab w:val="num" w:pos="2160"/>
        </w:tabs>
        <w:ind w:left="2160" w:hanging="360"/>
      </w:pPr>
      <w:rPr>
        <w:rFonts w:ascii="Symbol" w:hAnsi="Symbol" w:hint="default"/>
      </w:rPr>
    </w:lvl>
    <w:lvl w:ilvl="3" w:tplc="13784D02" w:tentative="1">
      <w:start w:val="1"/>
      <w:numFmt w:val="bullet"/>
      <w:lvlText w:val=""/>
      <w:lvlJc w:val="left"/>
      <w:pPr>
        <w:tabs>
          <w:tab w:val="num" w:pos="2880"/>
        </w:tabs>
        <w:ind w:left="2880" w:hanging="360"/>
      </w:pPr>
      <w:rPr>
        <w:rFonts w:ascii="Symbol" w:hAnsi="Symbol" w:hint="default"/>
      </w:rPr>
    </w:lvl>
    <w:lvl w:ilvl="4" w:tplc="C0A4009A" w:tentative="1">
      <w:start w:val="1"/>
      <w:numFmt w:val="bullet"/>
      <w:lvlText w:val=""/>
      <w:lvlJc w:val="left"/>
      <w:pPr>
        <w:tabs>
          <w:tab w:val="num" w:pos="3600"/>
        </w:tabs>
        <w:ind w:left="3600" w:hanging="360"/>
      </w:pPr>
      <w:rPr>
        <w:rFonts w:ascii="Symbol" w:hAnsi="Symbol" w:hint="default"/>
      </w:rPr>
    </w:lvl>
    <w:lvl w:ilvl="5" w:tplc="8344356C" w:tentative="1">
      <w:start w:val="1"/>
      <w:numFmt w:val="bullet"/>
      <w:lvlText w:val=""/>
      <w:lvlJc w:val="left"/>
      <w:pPr>
        <w:tabs>
          <w:tab w:val="num" w:pos="4320"/>
        </w:tabs>
        <w:ind w:left="4320" w:hanging="360"/>
      </w:pPr>
      <w:rPr>
        <w:rFonts w:ascii="Symbol" w:hAnsi="Symbol" w:hint="default"/>
      </w:rPr>
    </w:lvl>
    <w:lvl w:ilvl="6" w:tplc="BD1EAE3A" w:tentative="1">
      <w:start w:val="1"/>
      <w:numFmt w:val="bullet"/>
      <w:lvlText w:val=""/>
      <w:lvlJc w:val="left"/>
      <w:pPr>
        <w:tabs>
          <w:tab w:val="num" w:pos="5040"/>
        </w:tabs>
        <w:ind w:left="5040" w:hanging="360"/>
      </w:pPr>
      <w:rPr>
        <w:rFonts w:ascii="Symbol" w:hAnsi="Symbol" w:hint="default"/>
      </w:rPr>
    </w:lvl>
    <w:lvl w:ilvl="7" w:tplc="9E1AF20C" w:tentative="1">
      <w:start w:val="1"/>
      <w:numFmt w:val="bullet"/>
      <w:lvlText w:val=""/>
      <w:lvlJc w:val="left"/>
      <w:pPr>
        <w:tabs>
          <w:tab w:val="num" w:pos="5760"/>
        </w:tabs>
        <w:ind w:left="5760" w:hanging="360"/>
      </w:pPr>
      <w:rPr>
        <w:rFonts w:ascii="Symbol" w:hAnsi="Symbol" w:hint="default"/>
      </w:rPr>
    </w:lvl>
    <w:lvl w:ilvl="8" w:tplc="67B0619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34F61CE"/>
    <w:multiLevelType w:val="hybridMultilevel"/>
    <w:tmpl w:val="BACA87F2"/>
    <w:lvl w:ilvl="0" w:tplc="C7D8367A">
      <w:start w:val="1"/>
      <w:numFmt w:val="bullet"/>
      <w:lvlText w:val=""/>
      <w:lvlJc w:val="left"/>
      <w:pPr>
        <w:tabs>
          <w:tab w:val="num" w:pos="720"/>
        </w:tabs>
        <w:ind w:left="720" w:hanging="360"/>
      </w:pPr>
      <w:rPr>
        <w:rFonts w:ascii="Symbol" w:hAnsi="Symbol" w:hint="default"/>
      </w:rPr>
    </w:lvl>
    <w:lvl w:ilvl="1" w:tplc="7242A75E" w:tentative="1">
      <w:start w:val="1"/>
      <w:numFmt w:val="bullet"/>
      <w:lvlText w:val=""/>
      <w:lvlJc w:val="left"/>
      <w:pPr>
        <w:tabs>
          <w:tab w:val="num" w:pos="1440"/>
        </w:tabs>
        <w:ind w:left="1440" w:hanging="360"/>
      </w:pPr>
      <w:rPr>
        <w:rFonts w:ascii="Symbol" w:hAnsi="Symbol" w:hint="default"/>
      </w:rPr>
    </w:lvl>
    <w:lvl w:ilvl="2" w:tplc="2BAE174E" w:tentative="1">
      <w:start w:val="1"/>
      <w:numFmt w:val="bullet"/>
      <w:lvlText w:val=""/>
      <w:lvlJc w:val="left"/>
      <w:pPr>
        <w:tabs>
          <w:tab w:val="num" w:pos="2160"/>
        </w:tabs>
        <w:ind w:left="2160" w:hanging="360"/>
      </w:pPr>
      <w:rPr>
        <w:rFonts w:ascii="Symbol" w:hAnsi="Symbol" w:hint="default"/>
      </w:rPr>
    </w:lvl>
    <w:lvl w:ilvl="3" w:tplc="69CC4110" w:tentative="1">
      <w:start w:val="1"/>
      <w:numFmt w:val="bullet"/>
      <w:lvlText w:val=""/>
      <w:lvlJc w:val="left"/>
      <w:pPr>
        <w:tabs>
          <w:tab w:val="num" w:pos="2880"/>
        </w:tabs>
        <w:ind w:left="2880" w:hanging="360"/>
      </w:pPr>
      <w:rPr>
        <w:rFonts w:ascii="Symbol" w:hAnsi="Symbol" w:hint="default"/>
      </w:rPr>
    </w:lvl>
    <w:lvl w:ilvl="4" w:tplc="8E0CC5B8" w:tentative="1">
      <w:start w:val="1"/>
      <w:numFmt w:val="bullet"/>
      <w:lvlText w:val=""/>
      <w:lvlJc w:val="left"/>
      <w:pPr>
        <w:tabs>
          <w:tab w:val="num" w:pos="3600"/>
        </w:tabs>
        <w:ind w:left="3600" w:hanging="360"/>
      </w:pPr>
      <w:rPr>
        <w:rFonts w:ascii="Symbol" w:hAnsi="Symbol" w:hint="default"/>
      </w:rPr>
    </w:lvl>
    <w:lvl w:ilvl="5" w:tplc="AA66834A" w:tentative="1">
      <w:start w:val="1"/>
      <w:numFmt w:val="bullet"/>
      <w:lvlText w:val=""/>
      <w:lvlJc w:val="left"/>
      <w:pPr>
        <w:tabs>
          <w:tab w:val="num" w:pos="4320"/>
        </w:tabs>
        <w:ind w:left="4320" w:hanging="360"/>
      </w:pPr>
      <w:rPr>
        <w:rFonts w:ascii="Symbol" w:hAnsi="Symbol" w:hint="default"/>
      </w:rPr>
    </w:lvl>
    <w:lvl w:ilvl="6" w:tplc="40124E4E" w:tentative="1">
      <w:start w:val="1"/>
      <w:numFmt w:val="bullet"/>
      <w:lvlText w:val=""/>
      <w:lvlJc w:val="left"/>
      <w:pPr>
        <w:tabs>
          <w:tab w:val="num" w:pos="5040"/>
        </w:tabs>
        <w:ind w:left="5040" w:hanging="360"/>
      </w:pPr>
      <w:rPr>
        <w:rFonts w:ascii="Symbol" w:hAnsi="Symbol" w:hint="default"/>
      </w:rPr>
    </w:lvl>
    <w:lvl w:ilvl="7" w:tplc="6938FF44" w:tentative="1">
      <w:start w:val="1"/>
      <w:numFmt w:val="bullet"/>
      <w:lvlText w:val=""/>
      <w:lvlJc w:val="left"/>
      <w:pPr>
        <w:tabs>
          <w:tab w:val="num" w:pos="5760"/>
        </w:tabs>
        <w:ind w:left="5760" w:hanging="360"/>
      </w:pPr>
      <w:rPr>
        <w:rFonts w:ascii="Symbol" w:hAnsi="Symbol" w:hint="default"/>
      </w:rPr>
    </w:lvl>
    <w:lvl w:ilvl="8" w:tplc="8826A56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B331F47"/>
    <w:multiLevelType w:val="hybridMultilevel"/>
    <w:tmpl w:val="27485206"/>
    <w:lvl w:ilvl="0" w:tplc="1E5E68E6">
      <w:start w:val="1"/>
      <w:numFmt w:val="bullet"/>
      <w:lvlText w:val=""/>
      <w:lvlJc w:val="left"/>
      <w:pPr>
        <w:tabs>
          <w:tab w:val="num" w:pos="720"/>
        </w:tabs>
        <w:ind w:left="720" w:hanging="360"/>
      </w:pPr>
      <w:rPr>
        <w:rFonts w:ascii="Symbol" w:hAnsi="Symbol" w:hint="default"/>
      </w:rPr>
    </w:lvl>
    <w:lvl w:ilvl="1" w:tplc="B5F2A0FE" w:tentative="1">
      <w:start w:val="1"/>
      <w:numFmt w:val="bullet"/>
      <w:lvlText w:val=""/>
      <w:lvlJc w:val="left"/>
      <w:pPr>
        <w:tabs>
          <w:tab w:val="num" w:pos="1440"/>
        </w:tabs>
        <w:ind w:left="1440" w:hanging="360"/>
      </w:pPr>
      <w:rPr>
        <w:rFonts w:ascii="Symbol" w:hAnsi="Symbol" w:hint="default"/>
      </w:rPr>
    </w:lvl>
    <w:lvl w:ilvl="2" w:tplc="C49AE3CA" w:tentative="1">
      <w:start w:val="1"/>
      <w:numFmt w:val="bullet"/>
      <w:lvlText w:val=""/>
      <w:lvlJc w:val="left"/>
      <w:pPr>
        <w:tabs>
          <w:tab w:val="num" w:pos="2160"/>
        </w:tabs>
        <w:ind w:left="2160" w:hanging="360"/>
      </w:pPr>
      <w:rPr>
        <w:rFonts w:ascii="Symbol" w:hAnsi="Symbol" w:hint="default"/>
      </w:rPr>
    </w:lvl>
    <w:lvl w:ilvl="3" w:tplc="3CDE5DF6" w:tentative="1">
      <w:start w:val="1"/>
      <w:numFmt w:val="bullet"/>
      <w:lvlText w:val=""/>
      <w:lvlJc w:val="left"/>
      <w:pPr>
        <w:tabs>
          <w:tab w:val="num" w:pos="2880"/>
        </w:tabs>
        <w:ind w:left="2880" w:hanging="360"/>
      </w:pPr>
      <w:rPr>
        <w:rFonts w:ascii="Symbol" w:hAnsi="Symbol" w:hint="default"/>
      </w:rPr>
    </w:lvl>
    <w:lvl w:ilvl="4" w:tplc="03F88D9C" w:tentative="1">
      <w:start w:val="1"/>
      <w:numFmt w:val="bullet"/>
      <w:lvlText w:val=""/>
      <w:lvlJc w:val="left"/>
      <w:pPr>
        <w:tabs>
          <w:tab w:val="num" w:pos="3600"/>
        </w:tabs>
        <w:ind w:left="3600" w:hanging="360"/>
      </w:pPr>
      <w:rPr>
        <w:rFonts w:ascii="Symbol" w:hAnsi="Symbol" w:hint="default"/>
      </w:rPr>
    </w:lvl>
    <w:lvl w:ilvl="5" w:tplc="FDE4DF1E" w:tentative="1">
      <w:start w:val="1"/>
      <w:numFmt w:val="bullet"/>
      <w:lvlText w:val=""/>
      <w:lvlJc w:val="left"/>
      <w:pPr>
        <w:tabs>
          <w:tab w:val="num" w:pos="4320"/>
        </w:tabs>
        <w:ind w:left="4320" w:hanging="360"/>
      </w:pPr>
      <w:rPr>
        <w:rFonts w:ascii="Symbol" w:hAnsi="Symbol" w:hint="default"/>
      </w:rPr>
    </w:lvl>
    <w:lvl w:ilvl="6" w:tplc="3836DF12" w:tentative="1">
      <w:start w:val="1"/>
      <w:numFmt w:val="bullet"/>
      <w:lvlText w:val=""/>
      <w:lvlJc w:val="left"/>
      <w:pPr>
        <w:tabs>
          <w:tab w:val="num" w:pos="5040"/>
        </w:tabs>
        <w:ind w:left="5040" w:hanging="360"/>
      </w:pPr>
      <w:rPr>
        <w:rFonts w:ascii="Symbol" w:hAnsi="Symbol" w:hint="default"/>
      </w:rPr>
    </w:lvl>
    <w:lvl w:ilvl="7" w:tplc="5FC688FC" w:tentative="1">
      <w:start w:val="1"/>
      <w:numFmt w:val="bullet"/>
      <w:lvlText w:val=""/>
      <w:lvlJc w:val="left"/>
      <w:pPr>
        <w:tabs>
          <w:tab w:val="num" w:pos="5760"/>
        </w:tabs>
        <w:ind w:left="5760" w:hanging="360"/>
      </w:pPr>
      <w:rPr>
        <w:rFonts w:ascii="Symbol" w:hAnsi="Symbol" w:hint="default"/>
      </w:rPr>
    </w:lvl>
    <w:lvl w:ilvl="8" w:tplc="D56C37B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F3D27F5"/>
    <w:multiLevelType w:val="hybridMultilevel"/>
    <w:tmpl w:val="32E2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05E6A"/>
    <w:multiLevelType w:val="hybridMultilevel"/>
    <w:tmpl w:val="BBE4D302"/>
    <w:lvl w:ilvl="0" w:tplc="86D07ACE">
      <w:start w:val="1"/>
      <w:numFmt w:val="bullet"/>
      <w:lvlText w:val=""/>
      <w:lvlJc w:val="left"/>
      <w:pPr>
        <w:tabs>
          <w:tab w:val="num" w:pos="720"/>
        </w:tabs>
        <w:ind w:left="720" w:hanging="360"/>
      </w:pPr>
      <w:rPr>
        <w:rFonts w:ascii="Symbol" w:hAnsi="Symbol" w:hint="default"/>
      </w:rPr>
    </w:lvl>
    <w:lvl w:ilvl="1" w:tplc="BFA4AE86" w:tentative="1">
      <w:start w:val="1"/>
      <w:numFmt w:val="bullet"/>
      <w:lvlText w:val=""/>
      <w:lvlJc w:val="left"/>
      <w:pPr>
        <w:tabs>
          <w:tab w:val="num" w:pos="1440"/>
        </w:tabs>
        <w:ind w:left="1440" w:hanging="360"/>
      </w:pPr>
      <w:rPr>
        <w:rFonts w:ascii="Symbol" w:hAnsi="Symbol" w:hint="default"/>
      </w:rPr>
    </w:lvl>
    <w:lvl w:ilvl="2" w:tplc="DFFC73DC" w:tentative="1">
      <w:start w:val="1"/>
      <w:numFmt w:val="bullet"/>
      <w:lvlText w:val=""/>
      <w:lvlJc w:val="left"/>
      <w:pPr>
        <w:tabs>
          <w:tab w:val="num" w:pos="2160"/>
        </w:tabs>
        <w:ind w:left="2160" w:hanging="360"/>
      </w:pPr>
      <w:rPr>
        <w:rFonts w:ascii="Symbol" w:hAnsi="Symbol" w:hint="default"/>
      </w:rPr>
    </w:lvl>
    <w:lvl w:ilvl="3" w:tplc="51405CEC" w:tentative="1">
      <w:start w:val="1"/>
      <w:numFmt w:val="bullet"/>
      <w:lvlText w:val=""/>
      <w:lvlJc w:val="left"/>
      <w:pPr>
        <w:tabs>
          <w:tab w:val="num" w:pos="2880"/>
        </w:tabs>
        <w:ind w:left="2880" w:hanging="360"/>
      </w:pPr>
      <w:rPr>
        <w:rFonts w:ascii="Symbol" w:hAnsi="Symbol" w:hint="default"/>
      </w:rPr>
    </w:lvl>
    <w:lvl w:ilvl="4" w:tplc="232831C0" w:tentative="1">
      <w:start w:val="1"/>
      <w:numFmt w:val="bullet"/>
      <w:lvlText w:val=""/>
      <w:lvlJc w:val="left"/>
      <w:pPr>
        <w:tabs>
          <w:tab w:val="num" w:pos="3600"/>
        </w:tabs>
        <w:ind w:left="3600" w:hanging="360"/>
      </w:pPr>
      <w:rPr>
        <w:rFonts w:ascii="Symbol" w:hAnsi="Symbol" w:hint="default"/>
      </w:rPr>
    </w:lvl>
    <w:lvl w:ilvl="5" w:tplc="F3DCD206" w:tentative="1">
      <w:start w:val="1"/>
      <w:numFmt w:val="bullet"/>
      <w:lvlText w:val=""/>
      <w:lvlJc w:val="left"/>
      <w:pPr>
        <w:tabs>
          <w:tab w:val="num" w:pos="4320"/>
        </w:tabs>
        <w:ind w:left="4320" w:hanging="360"/>
      </w:pPr>
      <w:rPr>
        <w:rFonts w:ascii="Symbol" w:hAnsi="Symbol" w:hint="default"/>
      </w:rPr>
    </w:lvl>
    <w:lvl w:ilvl="6" w:tplc="D2F2143C" w:tentative="1">
      <w:start w:val="1"/>
      <w:numFmt w:val="bullet"/>
      <w:lvlText w:val=""/>
      <w:lvlJc w:val="left"/>
      <w:pPr>
        <w:tabs>
          <w:tab w:val="num" w:pos="5040"/>
        </w:tabs>
        <w:ind w:left="5040" w:hanging="360"/>
      </w:pPr>
      <w:rPr>
        <w:rFonts w:ascii="Symbol" w:hAnsi="Symbol" w:hint="default"/>
      </w:rPr>
    </w:lvl>
    <w:lvl w:ilvl="7" w:tplc="BFF6CA9C" w:tentative="1">
      <w:start w:val="1"/>
      <w:numFmt w:val="bullet"/>
      <w:lvlText w:val=""/>
      <w:lvlJc w:val="left"/>
      <w:pPr>
        <w:tabs>
          <w:tab w:val="num" w:pos="5760"/>
        </w:tabs>
        <w:ind w:left="5760" w:hanging="360"/>
      </w:pPr>
      <w:rPr>
        <w:rFonts w:ascii="Symbol" w:hAnsi="Symbol" w:hint="default"/>
      </w:rPr>
    </w:lvl>
    <w:lvl w:ilvl="8" w:tplc="3CFE377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F9A533E"/>
    <w:multiLevelType w:val="hybridMultilevel"/>
    <w:tmpl w:val="6C86E9D2"/>
    <w:lvl w:ilvl="0" w:tplc="D4DEF266">
      <w:start w:val="1"/>
      <w:numFmt w:val="bullet"/>
      <w:lvlText w:val=""/>
      <w:lvlJc w:val="left"/>
      <w:pPr>
        <w:tabs>
          <w:tab w:val="num" w:pos="720"/>
        </w:tabs>
        <w:ind w:left="720" w:hanging="360"/>
      </w:pPr>
      <w:rPr>
        <w:rFonts w:ascii="Symbol" w:hAnsi="Symbol" w:hint="default"/>
      </w:rPr>
    </w:lvl>
    <w:lvl w:ilvl="1" w:tplc="B34023EE" w:tentative="1">
      <w:start w:val="1"/>
      <w:numFmt w:val="bullet"/>
      <w:lvlText w:val=""/>
      <w:lvlJc w:val="left"/>
      <w:pPr>
        <w:tabs>
          <w:tab w:val="num" w:pos="1440"/>
        </w:tabs>
        <w:ind w:left="1440" w:hanging="360"/>
      </w:pPr>
      <w:rPr>
        <w:rFonts w:ascii="Symbol" w:hAnsi="Symbol" w:hint="default"/>
      </w:rPr>
    </w:lvl>
    <w:lvl w:ilvl="2" w:tplc="EC9CAFB2" w:tentative="1">
      <w:start w:val="1"/>
      <w:numFmt w:val="bullet"/>
      <w:lvlText w:val=""/>
      <w:lvlJc w:val="left"/>
      <w:pPr>
        <w:tabs>
          <w:tab w:val="num" w:pos="2160"/>
        </w:tabs>
        <w:ind w:left="2160" w:hanging="360"/>
      </w:pPr>
      <w:rPr>
        <w:rFonts w:ascii="Symbol" w:hAnsi="Symbol" w:hint="default"/>
      </w:rPr>
    </w:lvl>
    <w:lvl w:ilvl="3" w:tplc="E5F45F64" w:tentative="1">
      <w:start w:val="1"/>
      <w:numFmt w:val="bullet"/>
      <w:lvlText w:val=""/>
      <w:lvlJc w:val="left"/>
      <w:pPr>
        <w:tabs>
          <w:tab w:val="num" w:pos="2880"/>
        </w:tabs>
        <w:ind w:left="2880" w:hanging="360"/>
      </w:pPr>
      <w:rPr>
        <w:rFonts w:ascii="Symbol" w:hAnsi="Symbol" w:hint="default"/>
      </w:rPr>
    </w:lvl>
    <w:lvl w:ilvl="4" w:tplc="EE14F2FC" w:tentative="1">
      <w:start w:val="1"/>
      <w:numFmt w:val="bullet"/>
      <w:lvlText w:val=""/>
      <w:lvlJc w:val="left"/>
      <w:pPr>
        <w:tabs>
          <w:tab w:val="num" w:pos="3600"/>
        </w:tabs>
        <w:ind w:left="3600" w:hanging="360"/>
      </w:pPr>
      <w:rPr>
        <w:rFonts w:ascii="Symbol" w:hAnsi="Symbol" w:hint="default"/>
      </w:rPr>
    </w:lvl>
    <w:lvl w:ilvl="5" w:tplc="481E3F22" w:tentative="1">
      <w:start w:val="1"/>
      <w:numFmt w:val="bullet"/>
      <w:lvlText w:val=""/>
      <w:lvlJc w:val="left"/>
      <w:pPr>
        <w:tabs>
          <w:tab w:val="num" w:pos="4320"/>
        </w:tabs>
        <w:ind w:left="4320" w:hanging="360"/>
      </w:pPr>
      <w:rPr>
        <w:rFonts w:ascii="Symbol" w:hAnsi="Symbol" w:hint="default"/>
      </w:rPr>
    </w:lvl>
    <w:lvl w:ilvl="6" w:tplc="8648F93C" w:tentative="1">
      <w:start w:val="1"/>
      <w:numFmt w:val="bullet"/>
      <w:lvlText w:val=""/>
      <w:lvlJc w:val="left"/>
      <w:pPr>
        <w:tabs>
          <w:tab w:val="num" w:pos="5040"/>
        </w:tabs>
        <w:ind w:left="5040" w:hanging="360"/>
      </w:pPr>
      <w:rPr>
        <w:rFonts w:ascii="Symbol" w:hAnsi="Symbol" w:hint="default"/>
      </w:rPr>
    </w:lvl>
    <w:lvl w:ilvl="7" w:tplc="0480F936" w:tentative="1">
      <w:start w:val="1"/>
      <w:numFmt w:val="bullet"/>
      <w:lvlText w:val=""/>
      <w:lvlJc w:val="left"/>
      <w:pPr>
        <w:tabs>
          <w:tab w:val="num" w:pos="5760"/>
        </w:tabs>
        <w:ind w:left="5760" w:hanging="360"/>
      </w:pPr>
      <w:rPr>
        <w:rFonts w:ascii="Symbol" w:hAnsi="Symbol" w:hint="default"/>
      </w:rPr>
    </w:lvl>
    <w:lvl w:ilvl="8" w:tplc="32A8C9C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18D76C1"/>
    <w:multiLevelType w:val="hybridMultilevel"/>
    <w:tmpl w:val="211ED07A"/>
    <w:lvl w:ilvl="0" w:tplc="4F4A29DC">
      <w:start w:val="1"/>
      <w:numFmt w:val="bullet"/>
      <w:lvlText w:val=""/>
      <w:lvlJc w:val="left"/>
      <w:pPr>
        <w:tabs>
          <w:tab w:val="num" w:pos="720"/>
        </w:tabs>
        <w:ind w:left="720" w:hanging="360"/>
      </w:pPr>
      <w:rPr>
        <w:rFonts w:ascii="Symbol" w:hAnsi="Symbol" w:hint="default"/>
      </w:rPr>
    </w:lvl>
    <w:lvl w:ilvl="1" w:tplc="54BE83A4" w:tentative="1">
      <w:start w:val="1"/>
      <w:numFmt w:val="bullet"/>
      <w:lvlText w:val=""/>
      <w:lvlJc w:val="left"/>
      <w:pPr>
        <w:tabs>
          <w:tab w:val="num" w:pos="1440"/>
        </w:tabs>
        <w:ind w:left="1440" w:hanging="360"/>
      </w:pPr>
      <w:rPr>
        <w:rFonts w:ascii="Symbol" w:hAnsi="Symbol" w:hint="default"/>
      </w:rPr>
    </w:lvl>
    <w:lvl w:ilvl="2" w:tplc="8F02E60C" w:tentative="1">
      <w:start w:val="1"/>
      <w:numFmt w:val="bullet"/>
      <w:lvlText w:val=""/>
      <w:lvlJc w:val="left"/>
      <w:pPr>
        <w:tabs>
          <w:tab w:val="num" w:pos="2160"/>
        </w:tabs>
        <w:ind w:left="2160" w:hanging="360"/>
      </w:pPr>
      <w:rPr>
        <w:rFonts w:ascii="Symbol" w:hAnsi="Symbol" w:hint="default"/>
      </w:rPr>
    </w:lvl>
    <w:lvl w:ilvl="3" w:tplc="083AF35E" w:tentative="1">
      <w:start w:val="1"/>
      <w:numFmt w:val="bullet"/>
      <w:lvlText w:val=""/>
      <w:lvlJc w:val="left"/>
      <w:pPr>
        <w:tabs>
          <w:tab w:val="num" w:pos="2880"/>
        </w:tabs>
        <w:ind w:left="2880" w:hanging="360"/>
      </w:pPr>
      <w:rPr>
        <w:rFonts w:ascii="Symbol" w:hAnsi="Symbol" w:hint="default"/>
      </w:rPr>
    </w:lvl>
    <w:lvl w:ilvl="4" w:tplc="13029FB8" w:tentative="1">
      <w:start w:val="1"/>
      <w:numFmt w:val="bullet"/>
      <w:lvlText w:val=""/>
      <w:lvlJc w:val="left"/>
      <w:pPr>
        <w:tabs>
          <w:tab w:val="num" w:pos="3600"/>
        </w:tabs>
        <w:ind w:left="3600" w:hanging="360"/>
      </w:pPr>
      <w:rPr>
        <w:rFonts w:ascii="Symbol" w:hAnsi="Symbol" w:hint="default"/>
      </w:rPr>
    </w:lvl>
    <w:lvl w:ilvl="5" w:tplc="F190C3AC" w:tentative="1">
      <w:start w:val="1"/>
      <w:numFmt w:val="bullet"/>
      <w:lvlText w:val=""/>
      <w:lvlJc w:val="left"/>
      <w:pPr>
        <w:tabs>
          <w:tab w:val="num" w:pos="4320"/>
        </w:tabs>
        <w:ind w:left="4320" w:hanging="360"/>
      </w:pPr>
      <w:rPr>
        <w:rFonts w:ascii="Symbol" w:hAnsi="Symbol" w:hint="default"/>
      </w:rPr>
    </w:lvl>
    <w:lvl w:ilvl="6" w:tplc="0F884F5C" w:tentative="1">
      <w:start w:val="1"/>
      <w:numFmt w:val="bullet"/>
      <w:lvlText w:val=""/>
      <w:lvlJc w:val="left"/>
      <w:pPr>
        <w:tabs>
          <w:tab w:val="num" w:pos="5040"/>
        </w:tabs>
        <w:ind w:left="5040" w:hanging="360"/>
      </w:pPr>
      <w:rPr>
        <w:rFonts w:ascii="Symbol" w:hAnsi="Symbol" w:hint="default"/>
      </w:rPr>
    </w:lvl>
    <w:lvl w:ilvl="7" w:tplc="EC340936" w:tentative="1">
      <w:start w:val="1"/>
      <w:numFmt w:val="bullet"/>
      <w:lvlText w:val=""/>
      <w:lvlJc w:val="left"/>
      <w:pPr>
        <w:tabs>
          <w:tab w:val="num" w:pos="5760"/>
        </w:tabs>
        <w:ind w:left="5760" w:hanging="360"/>
      </w:pPr>
      <w:rPr>
        <w:rFonts w:ascii="Symbol" w:hAnsi="Symbol" w:hint="default"/>
      </w:rPr>
    </w:lvl>
    <w:lvl w:ilvl="8" w:tplc="D5D4A29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5AE6EF7"/>
    <w:multiLevelType w:val="hybridMultilevel"/>
    <w:tmpl w:val="7F80E94C"/>
    <w:lvl w:ilvl="0" w:tplc="AF3E611A">
      <w:start w:val="1"/>
      <w:numFmt w:val="bullet"/>
      <w:lvlText w:val=""/>
      <w:lvlJc w:val="left"/>
      <w:pPr>
        <w:tabs>
          <w:tab w:val="num" w:pos="720"/>
        </w:tabs>
        <w:ind w:left="720" w:hanging="360"/>
      </w:pPr>
      <w:rPr>
        <w:rFonts w:ascii="Symbol" w:hAnsi="Symbol" w:hint="default"/>
      </w:rPr>
    </w:lvl>
    <w:lvl w:ilvl="1" w:tplc="92C61AA2" w:tentative="1">
      <w:start w:val="1"/>
      <w:numFmt w:val="bullet"/>
      <w:lvlText w:val=""/>
      <w:lvlJc w:val="left"/>
      <w:pPr>
        <w:tabs>
          <w:tab w:val="num" w:pos="1440"/>
        </w:tabs>
        <w:ind w:left="1440" w:hanging="360"/>
      </w:pPr>
      <w:rPr>
        <w:rFonts w:ascii="Symbol" w:hAnsi="Symbol" w:hint="default"/>
      </w:rPr>
    </w:lvl>
    <w:lvl w:ilvl="2" w:tplc="0988EC10" w:tentative="1">
      <w:start w:val="1"/>
      <w:numFmt w:val="bullet"/>
      <w:lvlText w:val=""/>
      <w:lvlJc w:val="left"/>
      <w:pPr>
        <w:tabs>
          <w:tab w:val="num" w:pos="2160"/>
        </w:tabs>
        <w:ind w:left="2160" w:hanging="360"/>
      </w:pPr>
      <w:rPr>
        <w:rFonts w:ascii="Symbol" w:hAnsi="Symbol" w:hint="default"/>
      </w:rPr>
    </w:lvl>
    <w:lvl w:ilvl="3" w:tplc="E222DF1C" w:tentative="1">
      <w:start w:val="1"/>
      <w:numFmt w:val="bullet"/>
      <w:lvlText w:val=""/>
      <w:lvlJc w:val="left"/>
      <w:pPr>
        <w:tabs>
          <w:tab w:val="num" w:pos="2880"/>
        </w:tabs>
        <w:ind w:left="2880" w:hanging="360"/>
      </w:pPr>
      <w:rPr>
        <w:rFonts w:ascii="Symbol" w:hAnsi="Symbol" w:hint="default"/>
      </w:rPr>
    </w:lvl>
    <w:lvl w:ilvl="4" w:tplc="F24A8FE4" w:tentative="1">
      <w:start w:val="1"/>
      <w:numFmt w:val="bullet"/>
      <w:lvlText w:val=""/>
      <w:lvlJc w:val="left"/>
      <w:pPr>
        <w:tabs>
          <w:tab w:val="num" w:pos="3600"/>
        </w:tabs>
        <w:ind w:left="3600" w:hanging="360"/>
      </w:pPr>
      <w:rPr>
        <w:rFonts w:ascii="Symbol" w:hAnsi="Symbol" w:hint="default"/>
      </w:rPr>
    </w:lvl>
    <w:lvl w:ilvl="5" w:tplc="C4161704" w:tentative="1">
      <w:start w:val="1"/>
      <w:numFmt w:val="bullet"/>
      <w:lvlText w:val=""/>
      <w:lvlJc w:val="left"/>
      <w:pPr>
        <w:tabs>
          <w:tab w:val="num" w:pos="4320"/>
        </w:tabs>
        <w:ind w:left="4320" w:hanging="360"/>
      </w:pPr>
      <w:rPr>
        <w:rFonts w:ascii="Symbol" w:hAnsi="Symbol" w:hint="default"/>
      </w:rPr>
    </w:lvl>
    <w:lvl w:ilvl="6" w:tplc="54443F50" w:tentative="1">
      <w:start w:val="1"/>
      <w:numFmt w:val="bullet"/>
      <w:lvlText w:val=""/>
      <w:lvlJc w:val="left"/>
      <w:pPr>
        <w:tabs>
          <w:tab w:val="num" w:pos="5040"/>
        </w:tabs>
        <w:ind w:left="5040" w:hanging="360"/>
      </w:pPr>
      <w:rPr>
        <w:rFonts w:ascii="Symbol" w:hAnsi="Symbol" w:hint="default"/>
      </w:rPr>
    </w:lvl>
    <w:lvl w:ilvl="7" w:tplc="591E4E4C" w:tentative="1">
      <w:start w:val="1"/>
      <w:numFmt w:val="bullet"/>
      <w:lvlText w:val=""/>
      <w:lvlJc w:val="left"/>
      <w:pPr>
        <w:tabs>
          <w:tab w:val="num" w:pos="5760"/>
        </w:tabs>
        <w:ind w:left="5760" w:hanging="360"/>
      </w:pPr>
      <w:rPr>
        <w:rFonts w:ascii="Symbol" w:hAnsi="Symbol" w:hint="default"/>
      </w:rPr>
    </w:lvl>
    <w:lvl w:ilvl="8" w:tplc="532E5C9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63E7BDD"/>
    <w:multiLevelType w:val="hybridMultilevel"/>
    <w:tmpl w:val="2250C1A4"/>
    <w:lvl w:ilvl="0" w:tplc="22A43720">
      <w:start w:val="1"/>
      <w:numFmt w:val="bullet"/>
      <w:lvlText w:val=""/>
      <w:lvlJc w:val="left"/>
      <w:pPr>
        <w:tabs>
          <w:tab w:val="num" w:pos="720"/>
        </w:tabs>
        <w:ind w:left="720" w:hanging="360"/>
      </w:pPr>
      <w:rPr>
        <w:rFonts w:ascii="Symbol" w:hAnsi="Symbol" w:hint="default"/>
      </w:rPr>
    </w:lvl>
    <w:lvl w:ilvl="1" w:tplc="12B288DC" w:tentative="1">
      <w:start w:val="1"/>
      <w:numFmt w:val="bullet"/>
      <w:lvlText w:val=""/>
      <w:lvlJc w:val="left"/>
      <w:pPr>
        <w:tabs>
          <w:tab w:val="num" w:pos="1440"/>
        </w:tabs>
        <w:ind w:left="1440" w:hanging="360"/>
      </w:pPr>
      <w:rPr>
        <w:rFonts w:ascii="Symbol" w:hAnsi="Symbol" w:hint="default"/>
      </w:rPr>
    </w:lvl>
    <w:lvl w:ilvl="2" w:tplc="FE1E7520" w:tentative="1">
      <w:start w:val="1"/>
      <w:numFmt w:val="bullet"/>
      <w:lvlText w:val=""/>
      <w:lvlJc w:val="left"/>
      <w:pPr>
        <w:tabs>
          <w:tab w:val="num" w:pos="2160"/>
        </w:tabs>
        <w:ind w:left="2160" w:hanging="360"/>
      </w:pPr>
      <w:rPr>
        <w:rFonts w:ascii="Symbol" w:hAnsi="Symbol" w:hint="default"/>
      </w:rPr>
    </w:lvl>
    <w:lvl w:ilvl="3" w:tplc="E8ACA928" w:tentative="1">
      <w:start w:val="1"/>
      <w:numFmt w:val="bullet"/>
      <w:lvlText w:val=""/>
      <w:lvlJc w:val="left"/>
      <w:pPr>
        <w:tabs>
          <w:tab w:val="num" w:pos="2880"/>
        </w:tabs>
        <w:ind w:left="2880" w:hanging="360"/>
      </w:pPr>
      <w:rPr>
        <w:rFonts w:ascii="Symbol" w:hAnsi="Symbol" w:hint="default"/>
      </w:rPr>
    </w:lvl>
    <w:lvl w:ilvl="4" w:tplc="ED0EF7E8" w:tentative="1">
      <w:start w:val="1"/>
      <w:numFmt w:val="bullet"/>
      <w:lvlText w:val=""/>
      <w:lvlJc w:val="left"/>
      <w:pPr>
        <w:tabs>
          <w:tab w:val="num" w:pos="3600"/>
        </w:tabs>
        <w:ind w:left="3600" w:hanging="360"/>
      </w:pPr>
      <w:rPr>
        <w:rFonts w:ascii="Symbol" w:hAnsi="Symbol" w:hint="default"/>
      </w:rPr>
    </w:lvl>
    <w:lvl w:ilvl="5" w:tplc="1194CAC0" w:tentative="1">
      <w:start w:val="1"/>
      <w:numFmt w:val="bullet"/>
      <w:lvlText w:val=""/>
      <w:lvlJc w:val="left"/>
      <w:pPr>
        <w:tabs>
          <w:tab w:val="num" w:pos="4320"/>
        </w:tabs>
        <w:ind w:left="4320" w:hanging="360"/>
      </w:pPr>
      <w:rPr>
        <w:rFonts w:ascii="Symbol" w:hAnsi="Symbol" w:hint="default"/>
      </w:rPr>
    </w:lvl>
    <w:lvl w:ilvl="6" w:tplc="C4AA4F50" w:tentative="1">
      <w:start w:val="1"/>
      <w:numFmt w:val="bullet"/>
      <w:lvlText w:val=""/>
      <w:lvlJc w:val="left"/>
      <w:pPr>
        <w:tabs>
          <w:tab w:val="num" w:pos="5040"/>
        </w:tabs>
        <w:ind w:left="5040" w:hanging="360"/>
      </w:pPr>
      <w:rPr>
        <w:rFonts w:ascii="Symbol" w:hAnsi="Symbol" w:hint="default"/>
      </w:rPr>
    </w:lvl>
    <w:lvl w:ilvl="7" w:tplc="1D92DBBC" w:tentative="1">
      <w:start w:val="1"/>
      <w:numFmt w:val="bullet"/>
      <w:lvlText w:val=""/>
      <w:lvlJc w:val="left"/>
      <w:pPr>
        <w:tabs>
          <w:tab w:val="num" w:pos="5760"/>
        </w:tabs>
        <w:ind w:left="5760" w:hanging="360"/>
      </w:pPr>
      <w:rPr>
        <w:rFonts w:ascii="Symbol" w:hAnsi="Symbol" w:hint="default"/>
      </w:rPr>
    </w:lvl>
    <w:lvl w:ilvl="8" w:tplc="358EF36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7FE2771"/>
    <w:multiLevelType w:val="hybridMultilevel"/>
    <w:tmpl w:val="CBE008D6"/>
    <w:lvl w:ilvl="0" w:tplc="6C34AA16">
      <w:start w:val="1"/>
      <w:numFmt w:val="bullet"/>
      <w:lvlText w:val=""/>
      <w:lvlJc w:val="left"/>
      <w:pPr>
        <w:tabs>
          <w:tab w:val="num" w:pos="720"/>
        </w:tabs>
        <w:ind w:left="720" w:hanging="360"/>
      </w:pPr>
      <w:rPr>
        <w:rFonts w:ascii="Symbol" w:hAnsi="Symbol" w:hint="default"/>
      </w:rPr>
    </w:lvl>
    <w:lvl w:ilvl="1" w:tplc="AD1A5A58" w:tentative="1">
      <w:start w:val="1"/>
      <w:numFmt w:val="bullet"/>
      <w:lvlText w:val=""/>
      <w:lvlJc w:val="left"/>
      <w:pPr>
        <w:tabs>
          <w:tab w:val="num" w:pos="1440"/>
        </w:tabs>
        <w:ind w:left="1440" w:hanging="360"/>
      </w:pPr>
      <w:rPr>
        <w:rFonts w:ascii="Symbol" w:hAnsi="Symbol" w:hint="default"/>
      </w:rPr>
    </w:lvl>
    <w:lvl w:ilvl="2" w:tplc="75A4B724" w:tentative="1">
      <w:start w:val="1"/>
      <w:numFmt w:val="bullet"/>
      <w:lvlText w:val=""/>
      <w:lvlJc w:val="left"/>
      <w:pPr>
        <w:tabs>
          <w:tab w:val="num" w:pos="2160"/>
        </w:tabs>
        <w:ind w:left="2160" w:hanging="360"/>
      </w:pPr>
      <w:rPr>
        <w:rFonts w:ascii="Symbol" w:hAnsi="Symbol" w:hint="default"/>
      </w:rPr>
    </w:lvl>
    <w:lvl w:ilvl="3" w:tplc="96D4CD90" w:tentative="1">
      <w:start w:val="1"/>
      <w:numFmt w:val="bullet"/>
      <w:lvlText w:val=""/>
      <w:lvlJc w:val="left"/>
      <w:pPr>
        <w:tabs>
          <w:tab w:val="num" w:pos="2880"/>
        </w:tabs>
        <w:ind w:left="2880" w:hanging="360"/>
      </w:pPr>
      <w:rPr>
        <w:rFonts w:ascii="Symbol" w:hAnsi="Symbol" w:hint="default"/>
      </w:rPr>
    </w:lvl>
    <w:lvl w:ilvl="4" w:tplc="A32C68D6" w:tentative="1">
      <w:start w:val="1"/>
      <w:numFmt w:val="bullet"/>
      <w:lvlText w:val=""/>
      <w:lvlJc w:val="left"/>
      <w:pPr>
        <w:tabs>
          <w:tab w:val="num" w:pos="3600"/>
        </w:tabs>
        <w:ind w:left="3600" w:hanging="360"/>
      </w:pPr>
      <w:rPr>
        <w:rFonts w:ascii="Symbol" w:hAnsi="Symbol" w:hint="default"/>
      </w:rPr>
    </w:lvl>
    <w:lvl w:ilvl="5" w:tplc="63CAC632" w:tentative="1">
      <w:start w:val="1"/>
      <w:numFmt w:val="bullet"/>
      <w:lvlText w:val=""/>
      <w:lvlJc w:val="left"/>
      <w:pPr>
        <w:tabs>
          <w:tab w:val="num" w:pos="4320"/>
        </w:tabs>
        <w:ind w:left="4320" w:hanging="360"/>
      </w:pPr>
      <w:rPr>
        <w:rFonts w:ascii="Symbol" w:hAnsi="Symbol" w:hint="default"/>
      </w:rPr>
    </w:lvl>
    <w:lvl w:ilvl="6" w:tplc="E812AD82" w:tentative="1">
      <w:start w:val="1"/>
      <w:numFmt w:val="bullet"/>
      <w:lvlText w:val=""/>
      <w:lvlJc w:val="left"/>
      <w:pPr>
        <w:tabs>
          <w:tab w:val="num" w:pos="5040"/>
        </w:tabs>
        <w:ind w:left="5040" w:hanging="360"/>
      </w:pPr>
      <w:rPr>
        <w:rFonts w:ascii="Symbol" w:hAnsi="Symbol" w:hint="default"/>
      </w:rPr>
    </w:lvl>
    <w:lvl w:ilvl="7" w:tplc="C69A8880" w:tentative="1">
      <w:start w:val="1"/>
      <w:numFmt w:val="bullet"/>
      <w:lvlText w:val=""/>
      <w:lvlJc w:val="left"/>
      <w:pPr>
        <w:tabs>
          <w:tab w:val="num" w:pos="5760"/>
        </w:tabs>
        <w:ind w:left="5760" w:hanging="360"/>
      </w:pPr>
      <w:rPr>
        <w:rFonts w:ascii="Symbol" w:hAnsi="Symbol" w:hint="default"/>
      </w:rPr>
    </w:lvl>
    <w:lvl w:ilvl="8" w:tplc="2C6EC3B8"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1"/>
  </w:num>
  <w:num w:numId="4">
    <w:abstractNumId w:val="7"/>
  </w:num>
  <w:num w:numId="5">
    <w:abstractNumId w:val="2"/>
  </w:num>
  <w:num w:numId="6">
    <w:abstractNumId w:val="9"/>
  </w:num>
  <w:num w:numId="7">
    <w:abstractNumId w:val="8"/>
  </w:num>
  <w:num w:numId="8">
    <w:abstractNumId w:val="4"/>
  </w:num>
  <w:num w:numId="9">
    <w:abstractNumId w:val="13"/>
  </w:num>
  <w:num w:numId="10">
    <w:abstractNumId w:val="11"/>
  </w:num>
  <w:num w:numId="11">
    <w:abstractNumId w:val="15"/>
  </w:num>
  <w:num w:numId="12">
    <w:abstractNumId w:val="16"/>
  </w:num>
  <w:num w:numId="13">
    <w:abstractNumId w:val="0"/>
  </w:num>
  <w:num w:numId="14">
    <w:abstractNumId w:val="12"/>
  </w:num>
  <w:num w:numId="15">
    <w:abstractNumId w:val="14"/>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38"/>
    <w:rsid w:val="00015B9B"/>
    <w:rsid w:val="00030C8C"/>
    <w:rsid w:val="0007385D"/>
    <w:rsid w:val="000F4A25"/>
    <w:rsid w:val="001609B2"/>
    <w:rsid w:val="00187223"/>
    <w:rsid w:val="00296BBC"/>
    <w:rsid w:val="002C6F93"/>
    <w:rsid w:val="002D517F"/>
    <w:rsid w:val="002E01BC"/>
    <w:rsid w:val="002F3F08"/>
    <w:rsid w:val="00306EF8"/>
    <w:rsid w:val="003836BF"/>
    <w:rsid w:val="003A1782"/>
    <w:rsid w:val="00412D85"/>
    <w:rsid w:val="0044656B"/>
    <w:rsid w:val="00452150"/>
    <w:rsid w:val="004730FE"/>
    <w:rsid w:val="004C3C54"/>
    <w:rsid w:val="004F220C"/>
    <w:rsid w:val="005627F5"/>
    <w:rsid w:val="005723EA"/>
    <w:rsid w:val="00613C8C"/>
    <w:rsid w:val="00646F72"/>
    <w:rsid w:val="00767284"/>
    <w:rsid w:val="00771E38"/>
    <w:rsid w:val="007743E3"/>
    <w:rsid w:val="00795454"/>
    <w:rsid w:val="007C57C7"/>
    <w:rsid w:val="00992B2F"/>
    <w:rsid w:val="009D0E32"/>
    <w:rsid w:val="00A209C9"/>
    <w:rsid w:val="00A276AE"/>
    <w:rsid w:val="00A56870"/>
    <w:rsid w:val="00B235B5"/>
    <w:rsid w:val="00B51307"/>
    <w:rsid w:val="00BA6E33"/>
    <w:rsid w:val="00BD01C1"/>
    <w:rsid w:val="00BE2111"/>
    <w:rsid w:val="00CC7453"/>
    <w:rsid w:val="00CC7840"/>
    <w:rsid w:val="00D52149"/>
    <w:rsid w:val="00DA42CD"/>
    <w:rsid w:val="00DF0BF4"/>
    <w:rsid w:val="00E27586"/>
    <w:rsid w:val="00E66921"/>
    <w:rsid w:val="00EB3FC6"/>
    <w:rsid w:val="00F45240"/>
    <w:rsid w:val="00F763F7"/>
    <w:rsid w:val="00FA4A7F"/>
    <w:rsid w:val="00FA6B0D"/>
    <w:rsid w:val="00FC1F0C"/>
    <w:rsid w:val="00FC23A2"/>
    <w:rsid w:val="00FF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1CCA6"/>
  <w15:docId w15:val="{8B1F0F68-59E2-489C-A987-3EDCFEBD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1E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1E3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6870"/>
    <w:rPr>
      <w:color w:val="0000FF"/>
      <w:u w:val="single"/>
    </w:rPr>
  </w:style>
  <w:style w:type="paragraph" w:styleId="Header">
    <w:name w:val="header"/>
    <w:basedOn w:val="Normal"/>
    <w:link w:val="HeaderChar"/>
    <w:uiPriority w:val="99"/>
    <w:unhideWhenUsed/>
    <w:rsid w:val="00DF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BF4"/>
  </w:style>
  <w:style w:type="paragraph" w:styleId="Footer">
    <w:name w:val="footer"/>
    <w:basedOn w:val="Normal"/>
    <w:link w:val="FooterChar"/>
    <w:uiPriority w:val="99"/>
    <w:unhideWhenUsed/>
    <w:rsid w:val="00DF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F4"/>
  </w:style>
  <w:style w:type="paragraph" w:customStyle="1" w:styleId="Default">
    <w:name w:val="Default"/>
    <w:rsid w:val="00FA4A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69187">
      <w:bodyDiv w:val="1"/>
      <w:marLeft w:val="0"/>
      <w:marRight w:val="0"/>
      <w:marTop w:val="0"/>
      <w:marBottom w:val="0"/>
      <w:divBdr>
        <w:top w:val="none" w:sz="0" w:space="0" w:color="auto"/>
        <w:left w:val="none" w:sz="0" w:space="0" w:color="auto"/>
        <w:bottom w:val="none" w:sz="0" w:space="0" w:color="auto"/>
        <w:right w:val="none" w:sz="0" w:space="0" w:color="auto"/>
      </w:divBdr>
      <w:divsChild>
        <w:div w:id="69468853">
          <w:marLeft w:val="547"/>
          <w:marRight w:val="0"/>
          <w:marTop w:val="0"/>
          <w:marBottom w:val="0"/>
          <w:divBdr>
            <w:top w:val="none" w:sz="0" w:space="0" w:color="auto"/>
            <w:left w:val="none" w:sz="0" w:space="0" w:color="auto"/>
            <w:bottom w:val="none" w:sz="0" w:space="0" w:color="auto"/>
            <w:right w:val="none" w:sz="0" w:space="0" w:color="auto"/>
          </w:divBdr>
        </w:div>
        <w:div w:id="290598136">
          <w:marLeft w:val="547"/>
          <w:marRight w:val="0"/>
          <w:marTop w:val="0"/>
          <w:marBottom w:val="0"/>
          <w:divBdr>
            <w:top w:val="none" w:sz="0" w:space="0" w:color="auto"/>
            <w:left w:val="none" w:sz="0" w:space="0" w:color="auto"/>
            <w:bottom w:val="none" w:sz="0" w:space="0" w:color="auto"/>
            <w:right w:val="none" w:sz="0" w:space="0" w:color="auto"/>
          </w:divBdr>
        </w:div>
        <w:div w:id="652687267">
          <w:marLeft w:val="547"/>
          <w:marRight w:val="0"/>
          <w:marTop w:val="0"/>
          <w:marBottom w:val="0"/>
          <w:divBdr>
            <w:top w:val="none" w:sz="0" w:space="0" w:color="auto"/>
            <w:left w:val="none" w:sz="0" w:space="0" w:color="auto"/>
            <w:bottom w:val="none" w:sz="0" w:space="0" w:color="auto"/>
            <w:right w:val="none" w:sz="0" w:space="0" w:color="auto"/>
          </w:divBdr>
        </w:div>
      </w:divsChild>
    </w:div>
    <w:div w:id="1068963863">
      <w:bodyDiv w:val="1"/>
      <w:marLeft w:val="0"/>
      <w:marRight w:val="0"/>
      <w:marTop w:val="0"/>
      <w:marBottom w:val="0"/>
      <w:divBdr>
        <w:top w:val="none" w:sz="0" w:space="0" w:color="auto"/>
        <w:left w:val="none" w:sz="0" w:space="0" w:color="auto"/>
        <w:bottom w:val="none" w:sz="0" w:space="0" w:color="auto"/>
        <w:right w:val="none" w:sz="0" w:space="0" w:color="auto"/>
      </w:divBdr>
      <w:divsChild>
        <w:div w:id="117842412">
          <w:marLeft w:val="547"/>
          <w:marRight w:val="0"/>
          <w:marTop w:val="0"/>
          <w:marBottom w:val="0"/>
          <w:divBdr>
            <w:top w:val="none" w:sz="0" w:space="0" w:color="auto"/>
            <w:left w:val="none" w:sz="0" w:space="0" w:color="auto"/>
            <w:bottom w:val="none" w:sz="0" w:space="0" w:color="auto"/>
            <w:right w:val="none" w:sz="0" w:space="0" w:color="auto"/>
          </w:divBdr>
        </w:div>
        <w:div w:id="287588218">
          <w:marLeft w:val="547"/>
          <w:marRight w:val="0"/>
          <w:marTop w:val="0"/>
          <w:marBottom w:val="0"/>
          <w:divBdr>
            <w:top w:val="none" w:sz="0" w:space="0" w:color="auto"/>
            <w:left w:val="none" w:sz="0" w:space="0" w:color="auto"/>
            <w:bottom w:val="none" w:sz="0" w:space="0" w:color="auto"/>
            <w:right w:val="none" w:sz="0" w:space="0" w:color="auto"/>
          </w:divBdr>
        </w:div>
        <w:div w:id="801117070">
          <w:marLeft w:val="547"/>
          <w:marRight w:val="0"/>
          <w:marTop w:val="0"/>
          <w:marBottom w:val="0"/>
          <w:divBdr>
            <w:top w:val="none" w:sz="0" w:space="0" w:color="auto"/>
            <w:left w:val="none" w:sz="0" w:space="0" w:color="auto"/>
            <w:bottom w:val="none" w:sz="0" w:space="0" w:color="auto"/>
            <w:right w:val="none" w:sz="0" w:space="0" w:color="auto"/>
          </w:divBdr>
        </w:div>
      </w:divsChild>
    </w:div>
    <w:div w:id="1133064922">
      <w:bodyDiv w:val="1"/>
      <w:marLeft w:val="0"/>
      <w:marRight w:val="0"/>
      <w:marTop w:val="0"/>
      <w:marBottom w:val="0"/>
      <w:divBdr>
        <w:top w:val="none" w:sz="0" w:space="0" w:color="auto"/>
        <w:left w:val="none" w:sz="0" w:space="0" w:color="auto"/>
        <w:bottom w:val="none" w:sz="0" w:space="0" w:color="auto"/>
        <w:right w:val="none" w:sz="0" w:space="0" w:color="auto"/>
      </w:divBdr>
      <w:divsChild>
        <w:div w:id="102499612">
          <w:marLeft w:val="547"/>
          <w:marRight w:val="0"/>
          <w:marTop w:val="0"/>
          <w:marBottom w:val="0"/>
          <w:divBdr>
            <w:top w:val="none" w:sz="0" w:space="0" w:color="auto"/>
            <w:left w:val="none" w:sz="0" w:space="0" w:color="auto"/>
            <w:bottom w:val="none" w:sz="0" w:space="0" w:color="auto"/>
            <w:right w:val="none" w:sz="0" w:space="0" w:color="auto"/>
          </w:divBdr>
          <w:divsChild>
            <w:div w:id="1308589268">
              <w:marLeft w:val="0"/>
              <w:marRight w:val="0"/>
              <w:marTop w:val="0"/>
              <w:marBottom w:val="0"/>
              <w:divBdr>
                <w:top w:val="none" w:sz="0" w:space="0" w:color="auto"/>
                <w:left w:val="none" w:sz="0" w:space="0" w:color="auto"/>
                <w:bottom w:val="none" w:sz="0" w:space="0" w:color="auto"/>
                <w:right w:val="none" w:sz="0" w:space="0" w:color="auto"/>
              </w:divBdr>
              <w:divsChild>
                <w:div w:id="577205327">
                  <w:marLeft w:val="547"/>
                  <w:marRight w:val="0"/>
                  <w:marTop w:val="0"/>
                  <w:marBottom w:val="0"/>
                  <w:divBdr>
                    <w:top w:val="none" w:sz="0" w:space="0" w:color="auto"/>
                    <w:left w:val="none" w:sz="0" w:space="0" w:color="auto"/>
                    <w:bottom w:val="none" w:sz="0" w:space="0" w:color="auto"/>
                    <w:right w:val="none" w:sz="0" w:space="0" w:color="auto"/>
                  </w:divBdr>
                </w:div>
                <w:div w:id="2006011026">
                  <w:marLeft w:val="547"/>
                  <w:marRight w:val="0"/>
                  <w:marTop w:val="0"/>
                  <w:marBottom w:val="0"/>
                  <w:divBdr>
                    <w:top w:val="none" w:sz="0" w:space="0" w:color="auto"/>
                    <w:left w:val="none" w:sz="0" w:space="0" w:color="auto"/>
                    <w:bottom w:val="none" w:sz="0" w:space="0" w:color="auto"/>
                    <w:right w:val="none" w:sz="0" w:space="0" w:color="auto"/>
                  </w:divBdr>
                </w:div>
                <w:div w:id="1035539127">
                  <w:marLeft w:val="547"/>
                  <w:marRight w:val="0"/>
                  <w:marTop w:val="0"/>
                  <w:marBottom w:val="0"/>
                  <w:divBdr>
                    <w:top w:val="none" w:sz="0" w:space="0" w:color="auto"/>
                    <w:left w:val="none" w:sz="0" w:space="0" w:color="auto"/>
                    <w:bottom w:val="none" w:sz="0" w:space="0" w:color="auto"/>
                    <w:right w:val="none" w:sz="0" w:space="0" w:color="auto"/>
                  </w:divBdr>
                </w:div>
                <w:div w:id="283736739">
                  <w:marLeft w:val="547"/>
                  <w:marRight w:val="0"/>
                  <w:marTop w:val="0"/>
                  <w:marBottom w:val="0"/>
                  <w:divBdr>
                    <w:top w:val="none" w:sz="0" w:space="0" w:color="auto"/>
                    <w:left w:val="none" w:sz="0" w:space="0" w:color="auto"/>
                    <w:bottom w:val="none" w:sz="0" w:space="0" w:color="auto"/>
                    <w:right w:val="none" w:sz="0" w:space="0" w:color="auto"/>
                  </w:divBdr>
                </w:div>
              </w:divsChild>
            </w:div>
            <w:div w:id="1535802199">
              <w:marLeft w:val="0"/>
              <w:marRight w:val="0"/>
              <w:marTop w:val="0"/>
              <w:marBottom w:val="0"/>
              <w:divBdr>
                <w:top w:val="none" w:sz="0" w:space="0" w:color="auto"/>
                <w:left w:val="none" w:sz="0" w:space="0" w:color="auto"/>
                <w:bottom w:val="none" w:sz="0" w:space="0" w:color="auto"/>
                <w:right w:val="none" w:sz="0" w:space="0" w:color="auto"/>
              </w:divBdr>
              <w:divsChild>
                <w:div w:id="659429061">
                  <w:marLeft w:val="547"/>
                  <w:marRight w:val="0"/>
                  <w:marTop w:val="0"/>
                  <w:marBottom w:val="0"/>
                  <w:divBdr>
                    <w:top w:val="none" w:sz="0" w:space="0" w:color="auto"/>
                    <w:left w:val="none" w:sz="0" w:space="0" w:color="auto"/>
                    <w:bottom w:val="none" w:sz="0" w:space="0" w:color="auto"/>
                    <w:right w:val="none" w:sz="0" w:space="0" w:color="auto"/>
                  </w:divBdr>
                </w:div>
                <w:div w:id="2134248595">
                  <w:marLeft w:val="547"/>
                  <w:marRight w:val="0"/>
                  <w:marTop w:val="0"/>
                  <w:marBottom w:val="0"/>
                  <w:divBdr>
                    <w:top w:val="none" w:sz="0" w:space="0" w:color="auto"/>
                    <w:left w:val="none" w:sz="0" w:space="0" w:color="auto"/>
                    <w:bottom w:val="none" w:sz="0" w:space="0" w:color="auto"/>
                    <w:right w:val="none" w:sz="0" w:space="0" w:color="auto"/>
                  </w:divBdr>
                </w:div>
                <w:div w:id="369960728">
                  <w:marLeft w:val="547"/>
                  <w:marRight w:val="0"/>
                  <w:marTop w:val="0"/>
                  <w:marBottom w:val="0"/>
                  <w:divBdr>
                    <w:top w:val="none" w:sz="0" w:space="0" w:color="auto"/>
                    <w:left w:val="none" w:sz="0" w:space="0" w:color="auto"/>
                    <w:bottom w:val="none" w:sz="0" w:space="0" w:color="auto"/>
                    <w:right w:val="none" w:sz="0" w:space="0" w:color="auto"/>
                  </w:divBdr>
                </w:div>
                <w:div w:id="1791777959">
                  <w:marLeft w:val="547"/>
                  <w:marRight w:val="0"/>
                  <w:marTop w:val="0"/>
                  <w:marBottom w:val="0"/>
                  <w:divBdr>
                    <w:top w:val="none" w:sz="0" w:space="0" w:color="auto"/>
                    <w:left w:val="none" w:sz="0" w:space="0" w:color="auto"/>
                    <w:bottom w:val="none" w:sz="0" w:space="0" w:color="auto"/>
                    <w:right w:val="none" w:sz="0" w:space="0" w:color="auto"/>
                  </w:divBdr>
                </w:div>
              </w:divsChild>
            </w:div>
            <w:div w:id="21982513">
              <w:marLeft w:val="0"/>
              <w:marRight w:val="0"/>
              <w:marTop w:val="0"/>
              <w:marBottom w:val="0"/>
              <w:divBdr>
                <w:top w:val="none" w:sz="0" w:space="0" w:color="auto"/>
                <w:left w:val="none" w:sz="0" w:space="0" w:color="auto"/>
                <w:bottom w:val="none" w:sz="0" w:space="0" w:color="auto"/>
                <w:right w:val="none" w:sz="0" w:space="0" w:color="auto"/>
              </w:divBdr>
              <w:divsChild>
                <w:div w:id="1277712868">
                  <w:marLeft w:val="547"/>
                  <w:marRight w:val="0"/>
                  <w:marTop w:val="0"/>
                  <w:marBottom w:val="0"/>
                  <w:divBdr>
                    <w:top w:val="none" w:sz="0" w:space="0" w:color="auto"/>
                    <w:left w:val="none" w:sz="0" w:space="0" w:color="auto"/>
                    <w:bottom w:val="none" w:sz="0" w:space="0" w:color="auto"/>
                    <w:right w:val="none" w:sz="0" w:space="0" w:color="auto"/>
                  </w:divBdr>
                </w:div>
                <w:div w:id="503978858">
                  <w:marLeft w:val="547"/>
                  <w:marRight w:val="0"/>
                  <w:marTop w:val="0"/>
                  <w:marBottom w:val="0"/>
                  <w:divBdr>
                    <w:top w:val="none" w:sz="0" w:space="0" w:color="auto"/>
                    <w:left w:val="none" w:sz="0" w:space="0" w:color="auto"/>
                    <w:bottom w:val="none" w:sz="0" w:space="0" w:color="auto"/>
                    <w:right w:val="none" w:sz="0" w:space="0" w:color="auto"/>
                  </w:divBdr>
                </w:div>
              </w:divsChild>
            </w:div>
            <w:div w:id="852763536">
              <w:marLeft w:val="0"/>
              <w:marRight w:val="0"/>
              <w:marTop w:val="0"/>
              <w:marBottom w:val="0"/>
              <w:divBdr>
                <w:top w:val="none" w:sz="0" w:space="0" w:color="auto"/>
                <w:left w:val="none" w:sz="0" w:space="0" w:color="auto"/>
                <w:bottom w:val="none" w:sz="0" w:space="0" w:color="auto"/>
                <w:right w:val="none" w:sz="0" w:space="0" w:color="auto"/>
              </w:divBdr>
              <w:divsChild>
                <w:div w:id="604070219">
                  <w:marLeft w:val="547"/>
                  <w:marRight w:val="0"/>
                  <w:marTop w:val="0"/>
                  <w:marBottom w:val="0"/>
                  <w:divBdr>
                    <w:top w:val="none" w:sz="0" w:space="0" w:color="auto"/>
                    <w:left w:val="none" w:sz="0" w:space="0" w:color="auto"/>
                    <w:bottom w:val="none" w:sz="0" w:space="0" w:color="auto"/>
                    <w:right w:val="none" w:sz="0" w:space="0" w:color="auto"/>
                  </w:divBdr>
                </w:div>
                <w:div w:id="305472654">
                  <w:marLeft w:val="547"/>
                  <w:marRight w:val="0"/>
                  <w:marTop w:val="0"/>
                  <w:marBottom w:val="0"/>
                  <w:divBdr>
                    <w:top w:val="none" w:sz="0" w:space="0" w:color="auto"/>
                    <w:left w:val="none" w:sz="0" w:space="0" w:color="auto"/>
                    <w:bottom w:val="none" w:sz="0" w:space="0" w:color="auto"/>
                    <w:right w:val="none" w:sz="0" w:space="0" w:color="auto"/>
                  </w:divBdr>
                </w:div>
                <w:div w:id="993685343">
                  <w:marLeft w:val="547"/>
                  <w:marRight w:val="0"/>
                  <w:marTop w:val="0"/>
                  <w:marBottom w:val="0"/>
                  <w:divBdr>
                    <w:top w:val="none" w:sz="0" w:space="0" w:color="auto"/>
                    <w:left w:val="none" w:sz="0" w:space="0" w:color="auto"/>
                    <w:bottom w:val="none" w:sz="0" w:space="0" w:color="auto"/>
                    <w:right w:val="none" w:sz="0" w:space="0" w:color="auto"/>
                  </w:divBdr>
                </w:div>
                <w:div w:id="196048856">
                  <w:marLeft w:val="547"/>
                  <w:marRight w:val="0"/>
                  <w:marTop w:val="0"/>
                  <w:marBottom w:val="0"/>
                  <w:divBdr>
                    <w:top w:val="none" w:sz="0" w:space="0" w:color="auto"/>
                    <w:left w:val="none" w:sz="0" w:space="0" w:color="auto"/>
                    <w:bottom w:val="none" w:sz="0" w:space="0" w:color="auto"/>
                    <w:right w:val="none" w:sz="0" w:space="0" w:color="auto"/>
                  </w:divBdr>
                </w:div>
              </w:divsChild>
            </w:div>
            <w:div w:id="659112555">
              <w:marLeft w:val="0"/>
              <w:marRight w:val="0"/>
              <w:marTop w:val="0"/>
              <w:marBottom w:val="0"/>
              <w:divBdr>
                <w:top w:val="none" w:sz="0" w:space="0" w:color="auto"/>
                <w:left w:val="none" w:sz="0" w:space="0" w:color="auto"/>
                <w:bottom w:val="none" w:sz="0" w:space="0" w:color="auto"/>
                <w:right w:val="none" w:sz="0" w:space="0" w:color="auto"/>
              </w:divBdr>
              <w:divsChild>
                <w:div w:id="1373193958">
                  <w:marLeft w:val="547"/>
                  <w:marRight w:val="0"/>
                  <w:marTop w:val="0"/>
                  <w:marBottom w:val="0"/>
                  <w:divBdr>
                    <w:top w:val="none" w:sz="0" w:space="0" w:color="auto"/>
                    <w:left w:val="none" w:sz="0" w:space="0" w:color="auto"/>
                    <w:bottom w:val="none" w:sz="0" w:space="0" w:color="auto"/>
                    <w:right w:val="none" w:sz="0" w:space="0" w:color="auto"/>
                  </w:divBdr>
                </w:div>
              </w:divsChild>
            </w:div>
            <w:div w:id="1569261731">
              <w:marLeft w:val="0"/>
              <w:marRight w:val="0"/>
              <w:marTop w:val="0"/>
              <w:marBottom w:val="0"/>
              <w:divBdr>
                <w:top w:val="none" w:sz="0" w:space="0" w:color="auto"/>
                <w:left w:val="none" w:sz="0" w:space="0" w:color="auto"/>
                <w:bottom w:val="none" w:sz="0" w:space="0" w:color="auto"/>
                <w:right w:val="none" w:sz="0" w:space="0" w:color="auto"/>
              </w:divBdr>
              <w:divsChild>
                <w:div w:id="596988502">
                  <w:marLeft w:val="547"/>
                  <w:marRight w:val="0"/>
                  <w:marTop w:val="0"/>
                  <w:marBottom w:val="0"/>
                  <w:divBdr>
                    <w:top w:val="none" w:sz="0" w:space="0" w:color="auto"/>
                    <w:left w:val="none" w:sz="0" w:space="0" w:color="auto"/>
                    <w:bottom w:val="none" w:sz="0" w:space="0" w:color="auto"/>
                    <w:right w:val="none" w:sz="0" w:space="0" w:color="auto"/>
                  </w:divBdr>
                </w:div>
                <w:div w:id="493843405">
                  <w:marLeft w:val="547"/>
                  <w:marRight w:val="0"/>
                  <w:marTop w:val="0"/>
                  <w:marBottom w:val="0"/>
                  <w:divBdr>
                    <w:top w:val="none" w:sz="0" w:space="0" w:color="auto"/>
                    <w:left w:val="none" w:sz="0" w:space="0" w:color="auto"/>
                    <w:bottom w:val="none" w:sz="0" w:space="0" w:color="auto"/>
                    <w:right w:val="none" w:sz="0" w:space="0" w:color="auto"/>
                  </w:divBdr>
                </w:div>
                <w:div w:id="400249727">
                  <w:marLeft w:val="547"/>
                  <w:marRight w:val="0"/>
                  <w:marTop w:val="0"/>
                  <w:marBottom w:val="0"/>
                  <w:divBdr>
                    <w:top w:val="none" w:sz="0" w:space="0" w:color="auto"/>
                    <w:left w:val="none" w:sz="0" w:space="0" w:color="auto"/>
                    <w:bottom w:val="none" w:sz="0" w:space="0" w:color="auto"/>
                    <w:right w:val="none" w:sz="0" w:space="0" w:color="auto"/>
                  </w:divBdr>
                </w:div>
                <w:div w:id="579683096">
                  <w:marLeft w:val="547"/>
                  <w:marRight w:val="0"/>
                  <w:marTop w:val="0"/>
                  <w:marBottom w:val="0"/>
                  <w:divBdr>
                    <w:top w:val="none" w:sz="0" w:space="0" w:color="auto"/>
                    <w:left w:val="none" w:sz="0" w:space="0" w:color="auto"/>
                    <w:bottom w:val="none" w:sz="0" w:space="0" w:color="auto"/>
                    <w:right w:val="none" w:sz="0" w:space="0" w:color="auto"/>
                  </w:divBdr>
                </w:div>
              </w:divsChild>
            </w:div>
            <w:div w:id="242186363">
              <w:marLeft w:val="0"/>
              <w:marRight w:val="0"/>
              <w:marTop w:val="0"/>
              <w:marBottom w:val="0"/>
              <w:divBdr>
                <w:top w:val="none" w:sz="0" w:space="0" w:color="auto"/>
                <w:left w:val="none" w:sz="0" w:space="0" w:color="auto"/>
                <w:bottom w:val="none" w:sz="0" w:space="0" w:color="auto"/>
                <w:right w:val="none" w:sz="0" w:space="0" w:color="auto"/>
              </w:divBdr>
              <w:divsChild>
                <w:div w:id="722755438">
                  <w:marLeft w:val="547"/>
                  <w:marRight w:val="0"/>
                  <w:marTop w:val="0"/>
                  <w:marBottom w:val="0"/>
                  <w:divBdr>
                    <w:top w:val="none" w:sz="0" w:space="0" w:color="auto"/>
                    <w:left w:val="none" w:sz="0" w:space="0" w:color="auto"/>
                    <w:bottom w:val="none" w:sz="0" w:space="0" w:color="auto"/>
                    <w:right w:val="none" w:sz="0" w:space="0" w:color="auto"/>
                  </w:divBdr>
                </w:div>
                <w:div w:id="240263221">
                  <w:marLeft w:val="547"/>
                  <w:marRight w:val="0"/>
                  <w:marTop w:val="0"/>
                  <w:marBottom w:val="0"/>
                  <w:divBdr>
                    <w:top w:val="none" w:sz="0" w:space="0" w:color="auto"/>
                    <w:left w:val="none" w:sz="0" w:space="0" w:color="auto"/>
                    <w:bottom w:val="none" w:sz="0" w:space="0" w:color="auto"/>
                    <w:right w:val="none" w:sz="0" w:space="0" w:color="auto"/>
                  </w:divBdr>
                </w:div>
                <w:div w:id="1949849769">
                  <w:marLeft w:val="547"/>
                  <w:marRight w:val="0"/>
                  <w:marTop w:val="0"/>
                  <w:marBottom w:val="0"/>
                  <w:divBdr>
                    <w:top w:val="none" w:sz="0" w:space="0" w:color="auto"/>
                    <w:left w:val="none" w:sz="0" w:space="0" w:color="auto"/>
                    <w:bottom w:val="none" w:sz="0" w:space="0" w:color="auto"/>
                    <w:right w:val="none" w:sz="0" w:space="0" w:color="auto"/>
                  </w:divBdr>
                </w:div>
              </w:divsChild>
            </w:div>
            <w:div w:id="1745444344">
              <w:marLeft w:val="0"/>
              <w:marRight w:val="0"/>
              <w:marTop w:val="0"/>
              <w:marBottom w:val="0"/>
              <w:divBdr>
                <w:top w:val="none" w:sz="0" w:space="0" w:color="auto"/>
                <w:left w:val="none" w:sz="0" w:space="0" w:color="auto"/>
                <w:bottom w:val="none" w:sz="0" w:space="0" w:color="auto"/>
                <w:right w:val="none" w:sz="0" w:space="0" w:color="auto"/>
              </w:divBdr>
              <w:divsChild>
                <w:div w:id="1166021679">
                  <w:marLeft w:val="547"/>
                  <w:marRight w:val="0"/>
                  <w:marTop w:val="0"/>
                  <w:marBottom w:val="0"/>
                  <w:divBdr>
                    <w:top w:val="none" w:sz="0" w:space="0" w:color="auto"/>
                    <w:left w:val="none" w:sz="0" w:space="0" w:color="auto"/>
                    <w:bottom w:val="none" w:sz="0" w:space="0" w:color="auto"/>
                    <w:right w:val="none" w:sz="0" w:space="0" w:color="auto"/>
                  </w:divBdr>
                </w:div>
                <w:div w:id="1436169101">
                  <w:marLeft w:val="547"/>
                  <w:marRight w:val="0"/>
                  <w:marTop w:val="0"/>
                  <w:marBottom w:val="0"/>
                  <w:divBdr>
                    <w:top w:val="none" w:sz="0" w:space="0" w:color="auto"/>
                    <w:left w:val="none" w:sz="0" w:space="0" w:color="auto"/>
                    <w:bottom w:val="none" w:sz="0" w:space="0" w:color="auto"/>
                    <w:right w:val="none" w:sz="0" w:space="0" w:color="auto"/>
                  </w:divBdr>
                </w:div>
                <w:div w:id="1778719833">
                  <w:marLeft w:val="547"/>
                  <w:marRight w:val="0"/>
                  <w:marTop w:val="0"/>
                  <w:marBottom w:val="0"/>
                  <w:divBdr>
                    <w:top w:val="none" w:sz="0" w:space="0" w:color="auto"/>
                    <w:left w:val="none" w:sz="0" w:space="0" w:color="auto"/>
                    <w:bottom w:val="none" w:sz="0" w:space="0" w:color="auto"/>
                    <w:right w:val="none" w:sz="0" w:space="0" w:color="auto"/>
                  </w:divBdr>
                </w:div>
              </w:divsChild>
            </w:div>
            <w:div w:id="399714561">
              <w:marLeft w:val="0"/>
              <w:marRight w:val="0"/>
              <w:marTop w:val="0"/>
              <w:marBottom w:val="0"/>
              <w:divBdr>
                <w:top w:val="none" w:sz="0" w:space="0" w:color="auto"/>
                <w:left w:val="none" w:sz="0" w:space="0" w:color="auto"/>
                <w:bottom w:val="none" w:sz="0" w:space="0" w:color="auto"/>
                <w:right w:val="none" w:sz="0" w:space="0" w:color="auto"/>
              </w:divBdr>
              <w:divsChild>
                <w:div w:id="1344942526">
                  <w:marLeft w:val="547"/>
                  <w:marRight w:val="0"/>
                  <w:marTop w:val="0"/>
                  <w:marBottom w:val="0"/>
                  <w:divBdr>
                    <w:top w:val="none" w:sz="0" w:space="0" w:color="auto"/>
                    <w:left w:val="none" w:sz="0" w:space="0" w:color="auto"/>
                    <w:bottom w:val="none" w:sz="0" w:space="0" w:color="auto"/>
                    <w:right w:val="none" w:sz="0" w:space="0" w:color="auto"/>
                  </w:divBdr>
                </w:div>
                <w:div w:id="1071123893">
                  <w:marLeft w:val="547"/>
                  <w:marRight w:val="0"/>
                  <w:marTop w:val="0"/>
                  <w:marBottom w:val="0"/>
                  <w:divBdr>
                    <w:top w:val="none" w:sz="0" w:space="0" w:color="auto"/>
                    <w:left w:val="none" w:sz="0" w:space="0" w:color="auto"/>
                    <w:bottom w:val="none" w:sz="0" w:space="0" w:color="auto"/>
                    <w:right w:val="none" w:sz="0" w:space="0" w:color="auto"/>
                  </w:divBdr>
                </w:div>
                <w:div w:id="1429354095">
                  <w:marLeft w:val="547"/>
                  <w:marRight w:val="0"/>
                  <w:marTop w:val="0"/>
                  <w:marBottom w:val="0"/>
                  <w:divBdr>
                    <w:top w:val="none" w:sz="0" w:space="0" w:color="auto"/>
                    <w:left w:val="none" w:sz="0" w:space="0" w:color="auto"/>
                    <w:bottom w:val="none" w:sz="0" w:space="0" w:color="auto"/>
                    <w:right w:val="none" w:sz="0" w:space="0" w:color="auto"/>
                  </w:divBdr>
                </w:div>
                <w:div w:id="2047414027">
                  <w:marLeft w:val="547"/>
                  <w:marRight w:val="0"/>
                  <w:marTop w:val="0"/>
                  <w:marBottom w:val="0"/>
                  <w:divBdr>
                    <w:top w:val="none" w:sz="0" w:space="0" w:color="auto"/>
                    <w:left w:val="none" w:sz="0" w:space="0" w:color="auto"/>
                    <w:bottom w:val="none" w:sz="0" w:space="0" w:color="auto"/>
                    <w:right w:val="none" w:sz="0" w:space="0" w:color="auto"/>
                  </w:divBdr>
                </w:div>
              </w:divsChild>
            </w:div>
            <w:div w:id="1286816638">
              <w:marLeft w:val="0"/>
              <w:marRight w:val="0"/>
              <w:marTop w:val="0"/>
              <w:marBottom w:val="0"/>
              <w:divBdr>
                <w:top w:val="none" w:sz="0" w:space="0" w:color="auto"/>
                <w:left w:val="none" w:sz="0" w:space="0" w:color="auto"/>
                <w:bottom w:val="none" w:sz="0" w:space="0" w:color="auto"/>
                <w:right w:val="none" w:sz="0" w:space="0" w:color="auto"/>
              </w:divBdr>
              <w:divsChild>
                <w:div w:id="24409395">
                  <w:marLeft w:val="547"/>
                  <w:marRight w:val="0"/>
                  <w:marTop w:val="0"/>
                  <w:marBottom w:val="0"/>
                  <w:divBdr>
                    <w:top w:val="none" w:sz="0" w:space="0" w:color="auto"/>
                    <w:left w:val="none" w:sz="0" w:space="0" w:color="auto"/>
                    <w:bottom w:val="none" w:sz="0" w:space="0" w:color="auto"/>
                    <w:right w:val="none" w:sz="0" w:space="0" w:color="auto"/>
                  </w:divBdr>
                </w:div>
                <w:div w:id="2015064149">
                  <w:marLeft w:val="547"/>
                  <w:marRight w:val="0"/>
                  <w:marTop w:val="0"/>
                  <w:marBottom w:val="0"/>
                  <w:divBdr>
                    <w:top w:val="none" w:sz="0" w:space="0" w:color="auto"/>
                    <w:left w:val="none" w:sz="0" w:space="0" w:color="auto"/>
                    <w:bottom w:val="none" w:sz="0" w:space="0" w:color="auto"/>
                    <w:right w:val="none" w:sz="0" w:space="0" w:color="auto"/>
                  </w:divBdr>
                </w:div>
                <w:div w:id="1833712185">
                  <w:marLeft w:val="547"/>
                  <w:marRight w:val="0"/>
                  <w:marTop w:val="0"/>
                  <w:marBottom w:val="0"/>
                  <w:divBdr>
                    <w:top w:val="none" w:sz="0" w:space="0" w:color="auto"/>
                    <w:left w:val="none" w:sz="0" w:space="0" w:color="auto"/>
                    <w:bottom w:val="none" w:sz="0" w:space="0" w:color="auto"/>
                    <w:right w:val="none" w:sz="0" w:space="0" w:color="auto"/>
                  </w:divBdr>
                </w:div>
                <w:div w:id="1379745593">
                  <w:marLeft w:val="547"/>
                  <w:marRight w:val="0"/>
                  <w:marTop w:val="0"/>
                  <w:marBottom w:val="0"/>
                  <w:divBdr>
                    <w:top w:val="none" w:sz="0" w:space="0" w:color="auto"/>
                    <w:left w:val="none" w:sz="0" w:space="0" w:color="auto"/>
                    <w:bottom w:val="none" w:sz="0" w:space="0" w:color="auto"/>
                    <w:right w:val="none" w:sz="0" w:space="0" w:color="auto"/>
                  </w:divBdr>
                </w:div>
              </w:divsChild>
            </w:div>
            <w:div w:id="879439015">
              <w:marLeft w:val="0"/>
              <w:marRight w:val="0"/>
              <w:marTop w:val="0"/>
              <w:marBottom w:val="0"/>
              <w:divBdr>
                <w:top w:val="none" w:sz="0" w:space="0" w:color="auto"/>
                <w:left w:val="none" w:sz="0" w:space="0" w:color="auto"/>
                <w:bottom w:val="none" w:sz="0" w:space="0" w:color="auto"/>
                <w:right w:val="none" w:sz="0" w:space="0" w:color="auto"/>
              </w:divBdr>
              <w:divsChild>
                <w:div w:id="1630043116">
                  <w:marLeft w:val="547"/>
                  <w:marRight w:val="0"/>
                  <w:marTop w:val="0"/>
                  <w:marBottom w:val="0"/>
                  <w:divBdr>
                    <w:top w:val="none" w:sz="0" w:space="0" w:color="auto"/>
                    <w:left w:val="none" w:sz="0" w:space="0" w:color="auto"/>
                    <w:bottom w:val="none" w:sz="0" w:space="0" w:color="auto"/>
                    <w:right w:val="none" w:sz="0" w:space="0" w:color="auto"/>
                  </w:divBdr>
                </w:div>
                <w:div w:id="807940256">
                  <w:marLeft w:val="547"/>
                  <w:marRight w:val="0"/>
                  <w:marTop w:val="0"/>
                  <w:marBottom w:val="0"/>
                  <w:divBdr>
                    <w:top w:val="none" w:sz="0" w:space="0" w:color="auto"/>
                    <w:left w:val="none" w:sz="0" w:space="0" w:color="auto"/>
                    <w:bottom w:val="none" w:sz="0" w:space="0" w:color="auto"/>
                    <w:right w:val="none" w:sz="0" w:space="0" w:color="auto"/>
                  </w:divBdr>
                </w:div>
                <w:div w:id="1914653890">
                  <w:marLeft w:val="547"/>
                  <w:marRight w:val="0"/>
                  <w:marTop w:val="0"/>
                  <w:marBottom w:val="0"/>
                  <w:divBdr>
                    <w:top w:val="none" w:sz="0" w:space="0" w:color="auto"/>
                    <w:left w:val="none" w:sz="0" w:space="0" w:color="auto"/>
                    <w:bottom w:val="none" w:sz="0" w:space="0" w:color="auto"/>
                    <w:right w:val="none" w:sz="0" w:space="0" w:color="auto"/>
                  </w:divBdr>
                </w:div>
                <w:div w:id="1369993492">
                  <w:marLeft w:val="547"/>
                  <w:marRight w:val="0"/>
                  <w:marTop w:val="0"/>
                  <w:marBottom w:val="0"/>
                  <w:divBdr>
                    <w:top w:val="none" w:sz="0" w:space="0" w:color="auto"/>
                    <w:left w:val="none" w:sz="0" w:space="0" w:color="auto"/>
                    <w:bottom w:val="none" w:sz="0" w:space="0" w:color="auto"/>
                    <w:right w:val="none" w:sz="0" w:space="0" w:color="auto"/>
                  </w:divBdr>
                </w:div>
                <w:div w:id="93867376">
                  <w:marLeft w:val="547"/>
                  <w:marRight w:val="0"/>
                  <w:marTop w:val="0"/>
                  <w:marBottom w:val="0"/>
                  <w:divBdr>
                    <w:top w:val="none" w:sz="0" w:space="0" w:color="auto"/>
                    <w:left w:val="none" w:sz="0" w:space="0" w:color="auto"/>
                    <w:bottom w:val="none" w:sz="0" w:space="0" w:color="auto"/>
                    <w:right w:val="none" w:sz="0" w:space="0" w:color="auto"/>
                  </w:divBdr>
                </w:div>
                <w:div w:id="455950556">
                  <w:marLeft w:val="547"/>
                  <w:marRight w:val="0"/>
                  <w:marTop w:val="0"/>
                  <w:marBottom w:val="0"/>
                  <w:divBdr>
                    <w:top w:val="none" w:sz="0" w:space="0" w:color="auto"/>
                    <w:left w:val="none" w:sz="0" w:space="0" w:color="auto"/>
                    <w:bottom w:val="none" w:sz="0" w:space="0" w:color="auto"/>
                    <w:right w:val="none" w:sz="0" w:space="0" w:color="auto"/>
                  </w:divBdr>
                </w:div>
                <w:div w:id="1386368857">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410466423">
          <w:marLeft w:val="547"/>
          <w:marRight w:val="0"/>
          <w:marTop w:val="0"/>
          <w:marBottom w:val="0"/>
          <w:divBdr>
            <w:top w:val="none" w:sz="0" w:space="0" w:color="auto"/>
            <w:left w:val="none" w:sz="0" w:space="0" w:color="auto"/>
            <w:bottom w:val="none" w:sz="0" w:space="0" w:color="auto"/>
            <w:right w:val="none" w:sz="0" w:space="0" w:color="auto"/>
          </w:divBdr>
        </w:div>
        <w:div w:id="1457024451">
          <w:marLeft w:val="547"/>
          <w:marRight w:val="0"/>
          <w:marTop w:val="0"/>
          <w:marBottom w:val="0"/>
          <w:divBdr>
            <w:top w:val="none" w:sz="0" w:space="0" w:color="auto"/>
            <w:left w:val="none" w:sz="0" w:space="0" w:color="auto"/>
            <w:bottom w:val="none" w:sz="0" w:space="0" w:color="auto"/>
            <w:right w:val="none" w:sz="0" w:space="0" w:color="auto"/>
          </w:divBdr>
        </w:div>
        <w:div w:id="1878468346">
          <w:marLeft w:val="547"/>
          <w:marRight w:val="0"/>
          <w:marTop w:val="0"/>
          <w:marBottom w:val="0"/>
          <w:divBdr>
            <w:top w:val="none" w:sz="0" w:space="0" w:color="auto"/>
            <w:left w:val="none" w:sz="0" w:space="0" w:color="auto"/>
            <w:bottom w:val="none" w:sz="0" w:space="0" w:color="auto"/>
            <w:right w:val="none" w:sz="0" w:space="0" w:color="auto"/>
          </w:divBdr>
        </w:div>
      </w:divsChild>
    </w:div>
    <w:div w:id="1874074599">
      <w:bodyDiv w:val="1"/>
      <w:marLeft w:val="0"/>
      <w:marRight w:val="0"/>
      <w:marTop w:val="0"/>
      <w:marBottom w:val="0"/>
      <w:divBdr>
        <w:top w:val="none" w:sz="0" w:space="0" w:color="auto"/>
        <w:left w:val="none" w:sz="0" w:space="0" w:color="auto"/>
        <w:bottom w:val="none" w:sz="0" w:space="0" w:color="auto"/>
        <w:right w:val="none" w:sz="0" w:space="0" w:color="auto"/>
      </w:divBdr>
      <w:divsChild>
        <w:div w:id="139277561">
          <w:marLeft w:val="547"/>
          <w:marRight w:val="0"/>
          <w:marTop w:val="0"/>
          <w:marBottom w:val="0"/>
          <w:divBdr>
            <w:top w:val="none" w:sz="0" w:space="0" w:color="auto"/>
            <w:left w:val="none" w:sz="0" w:space="0" w:color="auto"/>
            <w:bottom w:val="none" w:sz="0" w:space="0" w:color="auto"/>
            <w:right w:val="none" w:sz="0" w:space="0" w:color="auto"/>
          </w:divBdr>
        </w:div>
        <w:div w:id="7613432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isapps.org/Resources/SWIS%20Publications/SWPBIS%20Tiered%20Fidelity%20Inventory%20(TFI).pdf" TargetMode="External"/><Relationship Id="rId3" Type="http://schemas.openxmlformats.org/officeDocument/2006/relationships/settings" Target="settings.xml"/><Relationship Id="rId7" Type="http://schemas.openxmlformats.org/officeDocument/2006/relationships/hyperlink" Target="file:///C:\Users\harlacher_j\AppData\Roaming\Microsoft\Word\General%20Procedure%20for%20Dealing%20with%20Problem%20Behaviors(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Harlacher, Jason</dc:creator>
  <cp:keywords/>
  <dc:description/>
  <cp:lastModifiedBy>Harlacher, Jason</cp:lastModifiedBy>
  <cp:revision>2</cp:revision>
  <dcterms:created xsi:type="dcterms:W3CDTF">2019-10-28T17:32:00Z</dcterms:created>
  <dcterms:modified xsi:type="dcterms:W3CDTF">2019-10-28T17:32:00Z</dcterms:modified>
</cp:coreProperties>
</file>