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440"/>
        <w:gridCol w:w="2764"/>
        <w:gridCol w:w="2340"/>
        <w:gridCol w:w="535"/>
        <w:gridCol w:w="316"/>
        <w:gridCol w:w="2032"/>
        <w:gridCol w:w="786"/>
        <w:gridCol w:w="1551"/>
        <w:gridCol w:w="2248"/>
      </w:tblGrid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955" w:type="dxa"/>
            <w:gridSpan w:val="4"/>
          </w:tcPr>
          <w:p w:rsidR="0093017C" w:rsidRPr="00D5423D" w:rsidRDefault="00975AA0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585" w:type="dxa"/>
            <w:gridSpan w:val="3"/>
          </w:tcPr>
          <w:p w:rsidR="0093017C" w:rsidRPr="00D5423D" w:rsidRDefault="004338F5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38F5">
              <w:rPr>
                <w:rFonts w:asciiTheme="minorHAnsi" w:hAnsiTheme="minorHAnsi"/>
                <w:sz w:val="20"/>
                <w:szCs w:val="20"/>
              </w:rPr>
              <w:t>9</w:t>
            </w:r>
            <w:r w:rsidRPr="004338F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4338F5">
              <w:rPr>
                <w:rFonts w:asciiTheme="minorHAnsi" w:hAnsiTheme="minorHAnsi"/>
                <w:sz w:val="20"/>
                <w:szCs w:val="20"/>
              </w:rPr>
              <w:t>-12</w:t>
            </w:r>
            <w:r w:rsidRPr="004338F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4338F5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572" w:type="dxa"/>
            <w:gridSpan w:val="8"/>
            <w:tcBorders>
              <w:bottom w:val="single" w:sz="24" w:space="0" w:color="auto"/>
            </w:tcBorders>
          </w:tcPr>
          <w:p w:rsidR="0093017C" w:rsidRPr="00D5423D" w:rsidRDefault="000E7329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E7329">
              <w:rPr>
                <w:sz w:val="20"/>
              </w:rPr>
              <w:t>Traditional High School Ensemble (i.e. Band, Orchestra Choir)</w:t>
            </w:r>
          </w:p>
        </w:tc>
      </w:tr>
      <w:tr w:rsidR="00FB173F" w:rsidRPr="00D5423D" w:rsidTr="0040741A">
        <w:trPr>
          <w:trHeight w:val="270"/>
          <w:jc w:val="center"/>
        </w:trPr>
        <w:tc>
          <w:tcPr>
            <w:tcW w:w="1105" w:type="dxa"/>
            <w:tcBorders>
              <w:top w:val="single" w:sz="8" w:space="0" w:color="auto"/>
              <w:left w:val="single" w:sz="24" w:space="0" w:color="auto"/>
              <w:right w:val="single" w:sz="24" w:space="0" w:color="FFFFFF" w:themeColor="background1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544" w:type="dxa"/>
            <w:gridSpan w:val="3"/>
            <w:tcBorders>
              <w:top w:val="single" w:sz="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B173F" w:rsidRPr="00191F1F" w:rsidRDefault="00FB173F" w:rsidP="0073408F">
            <w:pPr>
              <w:keepNext/>
              <w:ind w:left="0" w:firstLine="0"/>
              <w:jc w:val="center"/>
              <w:outlineLvl w:val="2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Generalist Pathway Grade Level Expectations (GLE)</w:t>
            </w:r>
          </w:p>
        </w:tc>
        <w:tc>
          <w:tcPr>
            <w:tcW w:w="7468" w:type="dxa"/>
            <w:gridSpan w:val="6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Performance Pathway </w:t>
            </w: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Grade Level Expectations (GLE)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Expression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of Music 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Present music expressively using appropriate technology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accurately and expressively, demonstrating self-evaluation and personal interpretation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informed participation in music-making activities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music accurately and expressively at the first reading at the minimal level of 2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Participate appropriately as an ensemble member while performing music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S.1-GLE.3</w:t>
            </w:r>
          </w:p>
        </w:tc>
      </w:tr>
      <w:tr w:rsidR="0073408F" w:rsidRPr="00D5423D" w:rsidTr="0073408F">
        <w:trPr>
          <w:trHeight w:val="12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requisite performance skill sets appropriate for postsecondary pursuits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S.1-GLE.4</w:t>
            </w:r>
          </w:p>
        </w:tc>
      </w:tr>
      <w:tr w:rsidR="00FB173F" w:rsidRPr="00D5423D" w:rsidTr="0073408F">
        <w:trPr>
          <w:trHeight w:val="13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Extended improvisation over varied harmonic progressions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</w:tr>
      <w:tr w:rsidR="0073408F" w:rsidRPr="00D5423D" w:rsidTr="0073408F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Create original music, or arrange the music of others, using appropriate technology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</w:tr>
      <w:tr w:rsidR="0073408F" w:rsidRPr="00D5423D" w:rsidTr="0073408F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S.2-GLE.3</w:t>
            </w:r>
          </w:p>
        </w:tc>
      </w:tr>
      <w:tr w:rsidR="00191F1F" w:rsidRPr="00D5423D" w:rsidTr="00294FF9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Theory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Discernment of musical elements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</w:tr>
      <w:tr w:rsidR="0073408F" w:rsidRPr="00D5423D" w:rsidTr="00294FF9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Classification by genre, style, historical period, or culture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</w:tr>
      <w:tr w:rsidR="0073408F" w:rsidRPr="00D5423D" w:rsidTr="00294FF9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S.3-GLE.3</w:t>
            </w:r>
          </w:p>
        </w:tc>
      </w:tr>
      <w:tr w:rsidR="00FB173F" w:rsidRPr="00D5423D" w:rsidTr="0073408F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Aesthetic Valuation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</w:tr>
      <w:tr w:rsidR="00FB173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Knowledge of available musical opportunities for continued musical growth and professional development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Evaluation of the quality and effectiveness of musical performances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</w:tr>
      <w:tr w:rsidR="00191F1F" w:rsidRPr="00D5423D" w:rsidTr="00191F1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</w:tr>
      <w:tr w:rsidR="00191F1F" w:rsidRPr="00D5423D" w:rsidTr="00191F1F">
        <w:trPr>
          <w:trHeight w:val="270"/>
          <w:jc w:val="center"/>
        </w:trPr>
        <w:tc>
          <w:tcPr>
            <w:tcW w:w="110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Informed judgments through participation, performance, and the creative process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Knowledge of available musical opportunities for continued musical growth and professional development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</w:tr>
      <w:tr w:rsidR="00FB173F" w:rsidRPr="00D5423D" w:rsidTr="00191F1F">
        <w:trPr>
          <w:trHeight w:val="2647"/>
          <w:jc w:val="center"/>
        </w:trPr>
        <w:tc>
          <w:tcPr>
            <w:tcW w:w="764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B173F" w:rsidRPr="00D5423D" w:rsidRDefault="00FB173F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FB173F" w:rsidRPr="00D5423D" w:rsidRDefault="00FB173F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173F" w:rsidRPr="00D5423D" w:rsidRDefault="00FB173F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FB173F" w:rsidRPr="00D5423D" w:rsidRDefault="00FB173F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73F" w:rsidRDefault="00FB173F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73F" w:rsidRPr="00D5423D" w:rsidRDefault="00FB173F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3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79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</w:tcPr>
          <w:p w:rsidR="00FB173F" w:rsidRPr="00EB3D1C" w:rsidRDefault="00B22F2D" w:rsidP="00BA43DD">
            <w:pPr>
              <w:ind w:left="0" w:firstLine="0"/>
              <w:rPr>
                <w:sz w:val="20"/>
                <w:szCs w:val="20"/>
              </w:rPr>
            </w:pPr>
            <w:r w:rsidRPr="00EB3D1C">
              <w:rPr>
                <w:sz w:val="20"/>
                <w:szCs w:val="20"/>
              </w:rPr>
              <w:t>“Arranging” Your Folder</w:t>
            </w:r>
          </w:p>
        </w:tc>
        <w:tc>
          <w:tcPr>
            <w:tcW w:w="3134" w:type="dxa"/>
            <w:gridSpan w:val="3"/>
          </w:tcPr>
          <w:p w:rsidR="00FB173F" w:rsidRPr="00EB3D1C" w:rsidRDefault="00B22F2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3D1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799" w:type="dxa"/>
            <w:gridSpan w:val="2"/>
          </w:tcPr>
          <w:p w:rsidR="00FB173F" w:rsidRPr="00EB3D1C" w:rsidRDefault="00B22F2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3D1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FB173F" w:rsidRPr="00D5423D" w:rsidTr="00B22F2D">
        <w:trPr>
          <w:cantSplit/>
          <w:trHeight w:val="192"/>
          <w:jc w:val="center"/>
        </w:trPr>
        <w:tc>
          <w:tcPr>
            <w:tcW w:w="8184" w:type="dxa"/>
            <w:gridSpan w:val="5"/>
          </w:tcPr>
          <w:p w:rsidR="00FB173F" w:rsidRPr="00EB3D1C" w:rsidRDefault="00B22F2D" w:rsidP="00BA43DD">
            <w:pPr>
              <w:ind w:left="0" w:firstLine="0"/>
              <w:rPr>
                <w:sz w:val="20"/>
                <w:szCs w:val="20"/>
              </w:rPr>
            </w:pPr>
            <w:r w:rsidRPr="00EB3D1C">
              <w:rPr>
                <w:sz w:val="20"/>
                <w:szCs w:val="20"/>
              </w:rPr>
              <w:t>Emotion Through Rhythm</w:t>
            </w:r>
          </w:p>
        </w:tc>
        <w:tc>
          <w:tcPr>
            <w:tcW w:w="3134" w:type="dxa"/>
            <w:gridSpan w:val="3"/>
          </w:tcPr>
          <w:p w:rsidR="00FB173F" w:rsidRPr="00EB3D1C" w:rsidRDefault="00B22F2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3D1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799" w:type="dxa"/>
            <w:gridSpan w:val="2"/>
          </w:tcPr>
          <w:p w:rsidR="00FB173F" w:rsidRPr="00EB3D1C" w:rsidRDefault="00B22F2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3D1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FB173F" w:rsidRPr="00D5423D" w:rsidTr="0073408F">
        <w:trPr>
          <w:cantSplit/>
          <w:trHeight w:val="165"/>
          <w:jc w:val="center"/>
        </w:trPr>
        <w:tc>
          <w:tcPr>
            <w:tcW w:w="8184" w:type="dxa"/>
            <w:gridSpan w:val="5"/>
          </w:tcPr>
          <w:p w:rsidR="00FB173F" w:rsidRPr="00EB3D1C" w:rsidRDefault="00B22F2D" w:rsidP="00BA43DD">
            <w:pPr>
              <w:ind w:left="0" w:firstLine="0"/>
              <w:rPr>
                <w:sz w:val="20"/>
                <w:szCs w:val="20"/>
              </w:rPr>
            </w:pPr>
            <w:r w:rsidRPr="00EB3D1C">
              <w:rPr>
                <w:sz w:val="20"/>
                <w:szCs w:val="20"/>
              </w:rPr>
              <w:t>The Music In You</w:t>
            </w:r>
          </w:p>
        </w:tc>
        <w:tc>
          <w:tcPr>
            <w:tcW w:w="3134" w:type="dxa"/>
            <w:gridSpan w:val="3"/>
          </w:tcPr>
          <w:p w:rsidR="00FB173F" w:rsidRPr="00EB3D1C" w:rsidRDefault="00B22F2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3D1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799" w:type="dxa"/>
            <w:gridSpan w:val="2"/>
          </w:tcPr>
          <w:p w:rsidR="00FB173F" w:rsidRPr="00EB3D1C" w:rsidRDefault="00B22F2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3D1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3A00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“Arranging” Your Folder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0E7329" w:rsidP="00370D9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Instructor </w:t>
            </w:r>
            <w:r w:rsidR="003A00D0" w:rsidRPr="003A00D0">
              <w:rPr>
                <w:rFonts w:asciiTheme="minorHAnsi" w:hAnsiTheme="minorHAnsi"/>
                <w:sz w:val="20"/>
                <w:szCs w:val="20"/>
              </w:rPr>
              <w:t>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3A00D0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Transformation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0E7329" w:rsidRDefault="000E7329" w:rsidP="003A00D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MU09-HSPP-S.1-GLE.1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0E7329" w:rsidRDefault="000E7329" w:rsidP="003A00D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110003"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E7329" w:rsidRDefault="000E7329" w:rsidP="003A00D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MU09-HSPP-S.3-GLE.1,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1577B" w:rsidRPr="00D5423D" w:rsidRDefault="000E7329" w:rsidP="003A00D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MU09-HSPP-S.4-GLE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.1,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MU09-HSPP-S.4-GLE.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MU09-HSPP-S.4-GLE.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MU09-HSPP-S.4-GLE.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3A00D0" w:rsidRPr="003A00D0" w:rsidRDefault="003A00D0" w:rsidP="003A00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understand instrumentation and </w:t>
            </w:r>
            <w:r w:rsidR="000E7329">
              <w:rPr>
                <w:rFonts w:asciiTheme="minorHAnsi" w:eastAsia="Times New Roman" w:hAnsiTheme="minorHAnsi"/>
                <w:sz w:val="20"/>
                <w:szCs w:val="20"/>
              </w:rPr>
              <w:t>voicing when arranging music? (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MU09-HSPP-S.1-GLE.1-EO.c) and (MU09-HSPP-S.2-GLE.2,3</w:t>
            </w:r>
            <w:r w:rsidR="000E7329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 xml:space="preserve">;  </w:t>
            </w:r>
            <w:r w:rsidR="000E7329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MU09-HSPP-S.3-GLE.1,2,3</w:t>
            </w:r>
            <w:r w:rsidR="000E7329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 xml:space="preserve">;  </w:t>
            </w:r>
            <w:r w:rsidR="000E7329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MU09-HSPP-S.4-GLE.2,3,4)</w:t>
            </w:r>
          </w:p>
          <w:p w:rsidR="003A00D0" w:rsidRPr="003A00D0" w:rsidRDefault="003A00D0" w:rsidP="003A00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How is understanding both traditional and nontraditional notation important when functioning within an ensemble?</w:t>
            </w:r>
          </w:p>
          <w:p w:rsidR="0051577B" w:rsidRPr="003A00D0" w:rsidRDefault="003A00D0" w:rsidP="003A00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How can an individual create their own way of notating sound for others to use?</w:t>
            </w:r>
          </w:p>
        </w:tc>
      </w:tr>
      <w:tr w:rsidR="0051577B" w:rsidRPr="00D5423D" w:rsidTr="00370D92">
        <w:trPr>
          <w:cantSplit/>
          <w:trHeight w:val="1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3A00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3A00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Composition, Patterns, Investigate/Discovery, Observation, Shape, Symbol, Law/Rules, Texture, Notation, Expression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370D92">
        <w:trPr>
          <w:trHeight w:val="442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A00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Instrumental voicing and ranges must be considered when altering musical compositions. (MU09-HSPP-S.2-GLE.2,3) and (MU09-HSPP-S.3-GLE.3-EO.b)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3A00D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What are the ranges for your instrument/ voice within your ensemble?</w:t>
            </w:r>
          </w:p>
        </w:tc>
        <w:tc>
          <w:tcPr>
            <w:tcW w:w="4905" w:type="dxa"/>
            <w:shd w:val="clear" w:color="auto" w:fill="auto"/>
          </w:tcPr>
          <w:p w:rsidR="003A00D0" w:rsidRPr="003A00D0" w:rsidRDefault="003A00D0" w:rsidP="003A00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Why is appropriate voicing and ranges essential when asking others to perform a piece? </w:t>
            </w:r>
          </w:p>
          <w:p w:rsidR="0051577B" w:rsidRPr="00D5423D" w:rsidRDefault="003A00D0" w:rsidP="003A00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For what instrument might you arrange your specific part?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A00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Variations in musical texture may be demonstrated through a wide variety of sound, notational and technological source manipulation. (MU09-HSPP-S.2-GLE.2-EO.b) and (MU09-HSPP-S.2-GLE.3-EOb) and (MU09-HSPP-S.3-GLE.3) and (MU09-HSPP-S.4-GLE.2-EO.a)</w:t>
            </w:r>
          </w:p>
        </w:tc>
        <w:tc>
          <w:tcPr>
            <w:tcW w:w="4832" w:type="dxa"/>
            <w:shd w:val="clear" w:color="auto" w:fill="auto"/>
          </w:tcPr>
          <w:p w:rsidR="003A00D0" w:rsidRPr="003A00D0" w:rsidRDefault="003A00D0" w:rsidP="003A00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What is texture? </w:t>
            </w:r>
          </w:p>
          <w:p w:rsidR="0051577B" w:rsidRPr="00D5423D" w:rsidRDefault="003A00D0" w:rsidP="003A00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What are different technological sources used for composition or arranging?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3A00D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At what point can texture become distracting to the listener?  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A00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Different symbols demonstrate traditional and non-traditional notation. (MU09-HSP-S.1-GLE.1-EO.a,c; MU09-HSPP-S.2-GLE.2-EO.c,d) and (MU09-HSPP-S.2-GLE.3-EO.c,d) and (MU09-HSPP-S.3-GLE.1-EO.a) and (MU09-HSPP-S.3-GLE.3-EO.a)</w:t>
            </w:r>
          </w:p>
        </w:tc>
        <w:tc>
          <w:tcPr>
            <w:tcW w:w="4832" w:type="dxa"/>
            <w:shd w:val="clear" w:color="auto" w:fill="auto"/>
          </w:tcPr>
          <w:p w:rsidR="003A00D0" w:rsidRPr="003A00D0" w:rsidRDefault="003A00D0" w:rsidP="003A00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What symbols are found in traditional notation? </w:t>
            </w:r>
          </w:p>
          <w:p w:rsidR="0051577B" w:rsidRPr="00E53439" w:rsidRDefault="003A00D0" w:rsidP="003A00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What symbols are found in nontraditional notation?</w:t>
            </w:r>
          </w:p>
        </w:tc>
        <w:tc>
          <w:tcPr>
            <w:tcW w:w="4905" w:type="dxa"/>
            <w:shd w:val="clear" w:color="auto" w:fill="auto"/>
          </w:tcPr>
          <w:p w:rsidR="003A00D0" w:rsidRDefault="003A00D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Why is it important for a musician to be able to read both traditional and nontraditional notation?</w:t>
            </w:r>
          </w:p>
          <w:p w:rsidR="0051577B" w:rsidRPr="003A00D0" w:rsidRDefault="0051577B" w:rsidP="003A00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0D0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00D0" w:rsidRPr="003A00D0" w:rsidRDefault="003A00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An arrangement can enhance the structural foundation provided by the original composition provides. (MU09-HSPP-S.2-GLE.2,3) and (MU09-HSPP-S.3-GLE.1,3)</w:t>
            </w:r>
          </w:p>
        </w:tc>
        <w:tc>
          <w:tcPr>
            <w:tcW w:w="4832" w:type="dxa"/>
            <w:shd w:val="clear" w:color="auto" w:fill="auto"/>
          </w:tcPr>
          <w:p w:rsidR="003A00D0" w:rsidRPr="00E53439" w:rsidRDefault="003A00D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What are essential steps involved in arranging existing music?</w:t>
            </w:r>
          </w:p>
        </w:tc>
        <w:tc>
          <w:tcPr>
            <w:tcW w:w="4905" w:type="dxa"/>
            <w:shd w:val="clear" w:color="auto" w:fill="auto"/>
          </w:tcPr>
          <w:p w:rsidR="003A00D0" w:rsidRPr="003A00D0" w:rsidRDefault="003A00D0" w:rsidP="003A00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How can </w:t>
            </w:r>
            <w:proofErr w:type="gramStart"/>
            <w:r w:rsidRPr="003A00D0">
              <w:rPr>
                <w:rFonts w:asciiTheme="minorHAnsi" w:hAnsiTheme="minorHAnsi"/>
                <w:sz w:val="20"/>
                <w:szCs w:val="20"/>
              </w:rPr>
              <w:t>existing</w:t>
            </w:r>
            <w:proofErr w:type="gramEnd"/>
            <w:r w:rsidRPr="003A00D0">
              <w:rPr>
                <w:rFonts w:asciiTheme="minorHAnsi" w:hAnsiTheme="minorHAnsi"/>
                <w:sz w:val="20"/>
                <w:szCs w:val="20"/>
              </w:rPr>
              <w:t xml:space="preserve"> music be enhanced through the process of arranging?</w:t>
            </w:r>
          </w:p>
          <w:p w:rsidR="003A00D0" w:rsidRPr="00D5423D" w:rsidRDefault="003A00D0" w:rsidP="003A00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How does a composer/arranger preserve the effect of the music?</w:t>
            </w:r>
          </w:p>
        </w:tc>
      </w:tr>
    </w:tbl>
    <w:p w:rsidR="00455ED5" w:rsidRDefault="00455ED5" w:rsidP="00150419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0419" w:rsidRPr="00150419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Utilizing and altering combinations of sounds enables the arrangement music for a wide range of settings and purposes. (MU09-HSPP-S.2-GLE.3) and (MU09-HSPP-S.4-GLE.1)</w:t>
            </w:r>
          </w:p>
          <w:p w:rsidR="00150419" w:rsidRPr="00150419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Comparing an original work to an arrangement enhances awareness of how music affects mood and action. (MU09-HSPP-S.4-GLE.2)</w:t>
            </w:r>
          </w:p>
          <w:p w:rsidR="00150419" w:rsidRPr="00150419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Creating and/or arranging music provides a medium for meaningful and purposeful self-expression. (MU09-HSPP-S.2-GLE.2,3) and (MU09-HSP-S.4-GLE.3)</w:t>
            </w:r>
          </w:p>
          <w:p w:rsidR="00150419" w:rsidRPr="00150419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Understanding traditional notation leads to the preservation of original musical ideas for others to use. (MU09-HSPP-S.1-GLE.1) and  (MU09-HSPP-S.3-GLE.1,3)</w:t>
            </w:r>
          </w:p>
          <w:p w:rsidR="0051577B" w:rsidRPr="00D5423D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Altering musical elements within existing music provides a means by which the character or mood of the original piece can be manipulated to demonstrate originality and inventiveness. (MU09-HSPP-S.2-GLE.3) and (MU09-HSPP-S.3-GLE.1,3)</w:t>
            </w:r>
          </w:p>
        </w:tc>
        <w:tc>
          <w:tcPr>
            <w:tcW w:w="7357" w:type="dxa"/>
            <w:shd w:val="clear" w:color="auto" w:fill="auto"/>
          </w:tcPr>
          <w:p w:rsidR="00150419" w:rsidRPr="00150419" w:rsidRDefault="000E732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Arrange and/or c</w:t>
            </w:r>
            <w:r w:rsidR="00150419" w:rsidRPr="00150419">
              <w:rPr>
                <w:rFonts w:asciiTheme="minorHAnsi" w:hAnsiTheme="minorHAnsi"/>
                <w:sz w:val="20"/>
                <w:szCs w:val="20"/>
              </w:rPr>
              <w:t>ompose music incorporating appropriate voicing and ranges for their particular ensemble. (MU09-HSPP-S.2-GLE.2,3)</w:t>
            </w:r>
          </w:p>
          <w:p w:rsidR="00150419" w:rsidRPr="00150419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Utilize a variety of sound, notational, and technological resources to arrange and/or compose music for their specific ensemble. (MU09-HSPP-S.2-GLE.2,3)</w:t>
            </w:r>
          </w:p>
          <w:p w:rsidR="00150419" w:rsidRPr="00150419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Notate arranged musical ideas via traditional notation with a variety of clefs appropriate for their ensemble. (MU09-HSPP-S.1-GLE.4-EO.a,b) and ( MU09-HSPP-S.2-GLE.3) and ( MU09-HSPP-S.3-GLE.1,3)</w:t>
            </w:r>
          </w:p>
          <w:p w:rsidR="00150419" w:rsidRPr="00150419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Notate arranged musical ideas via nontraditional notation where appropriate. (MU09-HSPP-S.2-GLE.3)</w:t>
            </w:r>
          </w:p>
          <w:p w:rsidR="00150419" w:rsidRPr="00150419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 xml:space="preserve">Read music from traditional and non-traditional notation. (MU09-HSPP-S.1-GLE.1,2,4) and (MU09-HSPP-S.3-GLE.1,3) </w:t>
            </w:r>
          </w:p>
          <w:p w:rsidR="0051577B" w:rsidRPr="00D5423D" w:rsidRDefault="00150419" w:rsidP="001504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Perform arrange and/or composed music of peers (MU09-HSPP-S.1-GLE.1,3) and (MU09-HSPP-S.2-GLE.2,3) and (MU09-HSPP-S.3-GLE.1,3)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150419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50419">
              <w:rPr>
                <w:rFonts w:asciiTheme="minorHAnsi" w:hAnsiTheme="minorHAnsi"/>
                <w:i/>
                <w:sz w:val="20"/>
                <w:szCs w:val="20"/>
              </w:rPr>
              <w:t>When combining musical elements, composers and arrangers have many choices, which have a recognizable effect on the resulting musical product.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15041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Self-expression, Character, Mood, Elements, Alter, Manipulate, Originality, Inventiveness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E7645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6458">
              <w:rPr>
                <w:rFonts w:asciiTheme="minorHAnsi" w:hAnsiTheme="minorHAnsi"/>
                <w:sz w:val="20"/>
                <w:szCs w:val="20"/>
              </w:rPr>
              <w:t>Composition, Arrangement, Traditional Notation, Nontraditional Notation, Clef, Range, Voicing, Composer, Symbols, Texture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77268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Emotion through Rhythm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0E7329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E77BEF" w:rsidRPr="00E77BEF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77268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0E7329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Structure &amp; Function</w:t>
            </w:r>
            <w:r w:rsidR="00E77BEF" w:rsidRPr="00E77BEF">
              <w:rPr>
                <w:rFonts w:asciiTheme="minorHAnsi" w:hAnsiTheme="minorHAnsi"/>
                <w:sz w:val="20"/>
                <w:szCs w:val="20"/>
              </w:rPr>
              <w:t xml:space="preserve"> Patterns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0E7329" w:rsidRDefault="000E7329" w:rsidP="00E77BE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>MU09-HSPP-S.1-GLE.1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E7329" w:rsidRDefault="000E7329" w:rsidP="00E77BE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E7329" w:rsidRDefault="000E7329" w:rsidP="00E77BE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>MU09-HSPP-S.3-GLE.1,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34172" w:rsidRPr="00E77BEF" w:rsidRDefault="008A5C25" w:rsidP="000E732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MU09-HSPP-S.4-GLE.2,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772688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E77BEF" w:rsidRPr="00E77BEF" w:rsidRDefault="00E77BEF" w:rsidP="00E77B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>How does synthesizing several expressive musical elements into one performance give listeners a rich, memorable, and unique experience? (MU09-HSPP-S.1-GLE.1) and (MU09-HSPP-S.2-GLE.2) and (MU09-HSPP-S.3- GLE.1,3) and (MU09-HSPP-S.4-GLE.2,3)</w:t>
            </w:r>
          </w:p>
          <w:p w:rsidR="00E77BEF" w:rsidRPr="00E77BEF" w:rsidRDefault="00E77BEF" w:rsidP="00E77B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>Why is it important for musicians to adjust their individual performance to aid in the success of an ensemble performance?</w:t>
            </w:r>
          </w:p>
          <w:p w:rsidR="000E7329" w:rsidRDefault="00E77BEF" w:rsidP="00E77B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 xml:space="preserve">How does music communicate? </w:t>
            </w:r>
          </w:p>
          <w:p w:rsidR="00034172" w:rsidRPr="00A86B29" w:rsidRDefault="00E77BEF" w:rsidP="00E77B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7BEF">
              <w:rPr>
                <w:rFonts w:asciiTheme="minorHAnsi" w:eastAsia="Times New Roman" w:hAnsiTheme="minorHAnsi"/>
                <w:sz w:val="20"/>
                <w:szCs w:val="20"/>
              </w:rPr>
              <w:t>Why does an ensemble’s performance improve once patterns are deciphered?</w:t>
            </w:r>
          </w:p>
        </w:tc>
      </w:tr>
      <w:tr w:rsidR="00034172" w:rsidRPr="00D5423D" w:rsidTr="0077268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772688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Patterns, Rhythm, Energy, Emotions, Line, Law/Rules</w:t>
            </w:r>
            <w:r w:rsidR="00324D07">
              <w:rPr>
                <w:rFonts w:asciiTheme="minorHAnsi" w:hAnsiTheme="minorHAnsi"/>
                <w:sz w:val="20"/>
                <w:szCs w:val="20"/>
              </w:rPr>
              <w:t>, Ensemble, Synthesis, Experience, Influence, Musical Line, Notation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77268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77268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77268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772688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Rhythm influences the emotional response of an audience. (MU09-HSPP-S.1-GLE.1-EO.a) and (MU09-HSPP-S.1-GLE.2</w:t>
            </w:r>
            <w:proofErr w:type="gramStart"/>
            <w:r w:rsidRPr="00E77BEF">
              <w:rPr>
                <w:rFonts w:asciiTheme="minorHAnsi" w:hAnsiTheme="minorHAnsi"/>
                <w:sz w:val="20"/>
                <w:szCs w:val="20"/>
              </w:rPr>
              <w:t>,3</w:t>
            </w:r>
            <w:proofErr w:type="gramEnd"/>
            <w:r w:rsidRPr="00E77BEF">
              <w:rPr>
                <w:rFonts w:asciiTheme="minorHAnsi" w:hAnsiTheme="minorHAnsi"/>
                <w:sz w:val="20"/>
                <w:szCs w:val="20"/>
              </w:rPr>
              <w:t>) and ( MU09-HSPP-S.2-GLE.1-EO.b) and (MU09-HSPP-S.3-GLE.1-EO.a,b) and ( MU09-HSPP-S.3-GLE.3-EO.a,b) and  MU09-HSPP-S.4-GLE.3-EO.a;)</w:t>
            </w:r>
          </w:p>
        </w:tc>
        <w:tc>
          <w:tcPr>
            <w:tcW w:w="4832" w:type="dxa"/>
            <w:shd w:val="clear" w:color="auto" w:fill="auto"/>
          </w:tcPr>
          <w:p w:rsidR="00E77BEF" w:rsidRPr="00E77BEF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What are the building blocks of rhythm? </w:t>
            </w:r>
          </w:p>
          <w:p w:rsidR="00034172" w:rsidRPr="00D5423D" w:rsidRDefault="00034172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E77BEF" w:rsidRPr="00E77BEF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How do rhythmic patterns create a particular emotional response? </w:t>
            </w:r>
          </w:p>
          <w:p w:rsidR="00E77BEF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What are ways to combine the building blocks of rhythm to achieve a particular function?</w:t>
            </w:r>
          </w:p>
          <w:p w:rsidR="00034172" w:rsidRPr="00E77BEF" w:rsidRDefault="00034172" w:rsidP="00E77B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The rules of meter create decipherable patterns (MU09-HSPP-S.3-GLE.1,3)</w:t>
            </w:r>
          </w:p>
        </w:tc>
        <w:tc>
          <w:tcPr>
            <w:tcW w:w="4832" w:type="dxa"/>
            <w:shd w:val="clear" w:color="auto" w:fill="auto"/>
          </w:tcPr>
          <w:p w:rsidR="00E77BEF" w:rsidRPr="00E77BEF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What are rules of meter? </w:t>
            </w:r>
          </w:p>
          <w:p w:rsidR="00E77BEF" w:rsidRPr="00E77BEF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What is a rhythmic pattern? </w:t>
            </w:r>
          </w:p>
          <w:p w:rsidR="00034172" w:rsidRPr="00D5423D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Why is meter essential to quality music?</w:t>
            </w:r>
          </w:p>
        </w:tc>
        <w:tc>
          <w:tcPr>
            <w:tcW w:w="4905" w:type="dxa"/>
            <w:shd w:val="clear" w:color="auto" w:fill="auto"/>
          </w:tcPr>
          <w:p w:rsidR="00E77BEF" w:rsidRPr="00E77BEF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How can we notate patterns in music? </w:t>
            </w:r>
          </w:p>
          <w:p w:rsidR="00E77BEF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How does </w:t>
            </w:r>
            <w:r w:rsidR="000E7329">
              <w:rPr>
                <w:rFonts w:asciiTheme="minorHAnsi" w:hAnsiTheme="minorHAnsi"/>
                <w:sz w:val="20"/>
                <w:szCs w:val="20"/>
              </w:rPr>
              <w:t>meter aid in identifying genre?</w:t>
            </w:r>
          </w:p>
          <w:p w:rsidR="00034172" w:rsidRPr="00E77BEF" w:rsidRDefault="00034172" w:rsidP="00E77B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The timing and energy of different meters stimulate the musical line. (MU09-HSPP-S.2-GLE.1-EO.c) and (MU09-HSPP-S.3-GLE.1,2,3) and (MU09-HSPP-S.4-GLE.3-EO.b,c)  </w:t>
            </w:r>
          </w:p>
        </w:tc>
        <w:tc>
          <w:tcPr>
            <w:tcW w:w="4832" w:type="dxa"/>
            <w:shd w:val="clear" w:color="auto" w:fill="auto"/>
          </w:tcPr>
          <w:p w:rsidR="00E77BEF" w:rsidRDefault="00E77BEF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What is a musical line?</w:t>
            </w:r>
          </w:p>
          <w:p w:rsidR="00034172" w:rsidRPr="00E77BEF" w:rsidRDefault="00034172" w:rsidP="00E77B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E77BEF" w:rsidRPr="00E77BEF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How does meter help fulfill a particular function? </w:t>
            </w:r>
          </w:p>
          <w:p w:rsidR="00034172" w:rsidRPr="00D5423D" w:rsidRDefault="00E77BEF" w:rsidP="00E77BE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What is a musical line or direction and why is it important?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772688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E77BEF">
        <w:trPr>
          <w:cantSplit/>
          <w:trHeight w:val="2467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7BEF" w:rsidRPr="00E77BEF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The building blocks of rhythm and how to combine them. (MU09-HSPP-S.1-GLE.1,3) and (MU09-HSPP-S.2-GLE.1-EO.c) and (MU09-HSPP-S.3-GLE.1,3)</w:t>
            </w:r>
          </w:p>
          <w:p w:rsidR="00E77BEF" w:rsidRPr="00E77BEF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The rules of meter (MU09-HSPP-S.3-GLE.1,3)</w:t>
            </w:r>
          </w:p>
          <w:p w:rsidR="00E77BEF" w:rsidRPr="00E77BEF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The functions of various meters (MU09-HSPP-S.3-GLE.2)</w:t>
            </w:r>
          </w:p>
          <w:p w:rsidR="00034172" w:rsidRPr="00D5423D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How to inject emotion into performance utilizing rhythm (MU09-HSPP-S.1-GLE.1) and(MU09-HSPP-S.3-GLE.1) and (MU09-HSPP-S.4-GLE.2)</w:t>
            </w:r>
          </w:p>
        </w:tc>
        <w:tc>
          <w:tcPr>
            <w:tcW w:w="7357" w:type="dxa"/>
            <w:shd w:val="clear" w:color="auto" w:fill="auto"/>
          </w:tcPr>
          <w:p w:rsidR="00E77BEF" w:rsidRPr="00E77BEF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Decipher rhythmic patterns and tie them to specific genres. (MU09-HSPP-S.1-GLE.1) and (MU09-HSPP-S.3-GLE.1,2,3)</w:t>
            </w:r>
          </w:p>
          <w:p w:rsidR="00E77BEF" w:rsidRPr="00E77BEF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Perform rhythms accurately and expressively in a variety of meters. (MU09-HSPP-S.1-GLE.1)</w:t>
            </w:r>
          </w:p>
          <w:p w:rsidR="00E77BEF" w:rsidRPr="00E77BEF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 xml:space="preserve">Improvise musical ideas appropriately over the length of a solo (MU09-HSPP-S.2-GLE.1) </w:t>
            </w:r>
          </w:p>
          <w:p w:rsidR="00E77BEF" w:rsidRPr="00E77BEF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Follow conductor’s non-verbal cues (MU09-HSPP-S.1-GLE.3)</w:t>
            </w:r>
          </w:p>
          <w:p w:rsidR="00E77BEF" w:rsidRPr="00E77BEF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Adjust their performance based on the other members of the ensemble (MU09-HSPP-S.1-GLE.3-EO.b) and (MU09-HSPP-S.4-GLE.2)</w:t>
            </w:r>
          </w:p>
          <w:p w:rsidR="00034172" w:rsidRPr="00D5423D" w:rsidRDefault="00E77BEF" w:rsidP="00E77B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Perform in a rhythmically appropriate style. (MU09-HSPP-S.1-GLE.1,3) and (MU09-HSPP-S.3-GLE.1)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77268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77268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77268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77BEF">
              <w:rPr>
                <w:rFonts w:asciiTheme="minorHAnsi" w:hAnsiTheme="minorHAnsi"/>
                <w:i/>
                <w:sz w:val="20"/>
                <w:szCs w:val="20"/>
              </w:rPr>
              <w:t>Emotional responses can be created and experienced by listening to and performing music with a variety of rhythmic patterns and various meters.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Pattern, Genre, Function, Energy, Style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E77BEF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7BEF">
              <w:rPr>
                <w:rFonts w:asciiTheme="minorHAnsi" w:hAnsiTheme="minorHAnsi"/>
                <w:sz w:val="20"/>
                <w:szCs w:val="20"/>
              </w:rPr>
              <w:t>Tempo, Rhythm, Time, Meter, Conductor, Time Signature (6/8,6/4,3/4,2/2, 3/8, 4/4, 2/4), Note Values involving syncopation at the minimum level of 3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77268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The Music In You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0E7329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456050" w:rsidRPr="00456050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77268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456050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Investigate/Discovery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0E7329" w:rsidRDefault="000E7329" w:rsidP="0045605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>MU09-HSPP-S.1-GLE.1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E7329" w:rsidRDefault="000E7329" w:rsidP="0045605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 w:rsidR="008A5C25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E7329" w:rsidRDefault="000E7329" w:rsidP="0045605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0E7329" w:rsidP="0045605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>MU09-HS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>P</w:t>
            </w: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>P-S.4-GLE.1,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>P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>P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MU09-HSP</w:t>
            </w:r>
            <w:r w:rsidR="00110003">
              <w:rPr>
                <w:rFonts w:asciiTheme="minorHAnsi" w:eastAsia="Times New Roman" w:hAnsiTheme="minorHAnsi"/>
                <w:sz w:val="20"/>
                <w:szCs w:val="20"/>
              </w:rPr>
              <w:t>P</w:t>
            </w:r>
            <w:bookmarkStart w:id="0" w:name="_GoBack"/>
            <w:bookmarkEnd w:id="0"/>
            <w:r w:rsidR="00110003" w:rsidRPr="00110003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</w:tr>
      <w:tr w:rsidR="00034172" w:rsidRPr="00D5423D" w:rsidTr="00772688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56050" w:rsidRPr="00456050" w:rsidRDefault="00456050" w:rsidP="004560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 xml:space="preserve">How does the process of making music and performing it change us? (MU09-HSPP-S.1-GLE.1) and (MU09-HSPP-S.2-GLE.2,3) and (MU09-HSPP-S.3-GLE.2) and (MU09-HSP-S.4-GLE.1,3) </w:t>
            </w:r>
          </w:p>
          <w:p w:rsidR="00456050" w:rsidRPr="00456050" w:rsidRDefault="00456050" w:rsidP="004560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 xml:space="preserve">How do our cultural background, personal beliefs, and values influence our music choices?  </w:t>
            </w:r>
          </w:p>
          <w:p w:rsidR="00456050" w:rsidRPr="00456050" w:rsidRDefault="00456050" w:rsidP="004560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 xml:space="preserve">How can we derive criteria for making aesthetic judgments about music? </w:t>
            </w:r>
          </w:p>
          <w:p w:rsidR="00034172" w:rsidRPr="00A86B29" w:rsidRDefault="00456050" w:rsidP="004560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56050">
              <w:rPr>
                <w:rFonts w:asciiTheme="minorHAnsi" w:eastAsia="Times New Roman" w:hAnsiTheme="minorHAnsi"/>
                <w:sz w:val="20"/>
                <w:szCs w:val="20"/>
              </w:rPr>
              <w:t xml:space="preserve">How do various notation systems help us discover innate qualities of music?  </w:t>
            </w:r>
          </w:p>
        </w:tc>
      </w:tr>
      <w:tr w:rsidR="00034172" w:rsidRPr="00D5423D" w:rsidTr="0077268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772688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Beliefs/Values, Perspective, Influence, Choices, Investigation/Discovery, Preference, Observation, Technique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77268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77268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77268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772688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Beliefs and values influence musical choices and preferences. (MU09-HSPP-S.3-GLE.1,2,3) and (MU09-HSPP-S.4-GLE.1,2,3) and (MU09-HSPP-S.4-GLE.4-EO.a)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456050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What are the historical, </w:t>
            </w:r>
            <w:proofErr w:type="gramStart"/>
            <w:r w:rsidRPr="00456050">
              <w:rPr>
                <w:rFonts w:asciiTheme="minorHAnsi" w:hAnsiTheme="minorHAnsi"/>
                <w:sz w:val="20"/>
                <w:szCs w:val="20"/>
              </w:rPr>
              <w:t>cultural,</w:t>
            </w:r>
            <w:proofErr w:type="gramEnd"/>
            <w:r w:rsidRPr="00456050">
              <w:rPr>
                <w:rFonts w:asciiTheme="minorHAnsi" w:hAnsiTheme="minorHAnsi"/>
                <w:sz w:val="20"/>
                <w:szCs w:val="20"/>
              </w:rPr>
              <w:t xml:space="preserve"> and genre classifications of music?</w:t>
            </w:r>
          </w:p>
        </w:tc>
        <w:tc>
          <w:tcPr>
            <w:tcW w:w="4905" w:type="dxa"/>
            <w:shd w:val="clear" w:color="auto" w:fill="auto"/>
          </w:tcPr>
          <w:p w:rsidR="00456050" w:rsidRPr="00456050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How does a particular value or belief lead to a particular musical choice? </w:t>
            </w:r>
          </w:p>
          <w:p w:rsidR="00034172" w:rsidRPr="00D5423D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Why is it important to validate musical choices?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The process of preparation for a performance brings about change in perspective. (MU09-HSPP-S.1-GLE.1,2,3,4) and ( MU09-HSPP-S.4-GLE.4)  </w:t>
            </w:r>
          </w:p>
        </w:tc>
        <w:tc>
          <w:tcPr>
            <w:tcW w:w="4832" w:type="dxa"/>
            <w:shd w:val="clear" w:color="auto" w:fill="auto"/>
          </w:tcPr>
          <w:p w:rsidR="00456050" w:rsidRPr="00456050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What are some processes of learning music and creating a polished performance? </w:t>
            </w:r>
          </w:p>
          <w:p w:rsidR="00456050" w:rsidRPr="00456050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How do we read different notation systems? </w:t>
            </w:r>
          </w:p>
          <w:p w:rsidR="00034172" w:rsidRPr="00D5423D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What are the structural elements within music (e.g. pitch relationships, rhythm, </w:t>
            </w:r>
            <w:proofErr w:type="gramStart"/>
            <w:r w:rsidRPr="00456050">
              <w:rPr>
                <w:rFonts w:asciiTheme="minorHAnsi" w:hAnsiTheme="minorHAnsi"/>
                <w:sz w:val="20"/>
                <w:szCs w:val="20"/>
              </w:rPr>
              <w:t>form</w:t>
            </w:r>
            <w:proofErr w:type="gramEnd"/>
            <w:r w:rsidRPr="00456050">
              <w:rPr>
                <w:rFonts w:asciiTheme="minorHAnsi" w:hAnsiTheme="minorHAnsi"/>
                <w:sz w:val="20"/>
                <w:szCs w:val="20"/>
              </w:rPr>
              <w:t>)?</w:t>
            </w:r>
          </w:p>
        </w:tc>
        <w:tc>
          <w:tcPr>
            <w:tcW w:w="4905" w:type="dxa"/>
            <w:shd w:val="clear" w:color="auto" w:fill="auto"/>
          </w:tcPr>
          <w:p w:rsidR="00456050" w:rsidRPr="00456050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How can responses to music be evaluated at the beginning, middle, and end of the music-making process? </w:t>
            </w:r>
          </w:p>
          <w:p w:rsidR="00456050" w:rsidRPr="00456050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Why is it important to evaluate the music-making process? </w:t>
            </w:r>
          </w:p>
          <w:p w:rsidR="00456050" w:rsidRPr="00456050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What are roles (careers) involved in creating different kinds of music?  </w:t>
            </w:r>
          </w:p>
          <w:p w:rsidR="00034172" w:rsidRPr="00456050" w:rsidRDefault="00456050" w:rsidP="00EB3D1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What are expressive elements appropriate to various kinds of music?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Observation of musical performances helps to improve musical technique. (MU09-HSPP-S.1-GLE.1,2) and (MU09-HSPP-S.1-GLE.4-EO.c) and (MU09-HSPP-S.4-GLE,1-EO.b) and (MU09-HSP-S.4-GLE.2,3,4)  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456050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What are the ways experts have evaluated music and performers of different genres and historical periods?</w:t>
            </w:r>
          </w:p>
        </w:tc>
        <w:tc>
          <w:tcPr>
            <w:tcW w:w="4905" w:type="dxa"/>
            <w:shd w:val="clear" w:color="auto" w:fill="auto"/>
          </w:tcPr>
          <w:p w:rsidR="00456050" w:rsidRPr="00456050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How can evaluating the process of music-making lead to self-improvement as a musician? </w:t>
            </w:r>
          </w:p>
          <w:p w:rsidR="00034172" w:rsidRPr="00D5423D" w:rsidRDefault="00456050" w:rsidP="004560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How doe</w:t>
            </w:r>
            <w:r w:rsidR="000E7329">
              <w:rPr>
                <w:rFonts w:asciiTheme="minorHAnsi" w:hAnsiTheme="minorHAnsi"/>
                <w:sz w:val="20"/>
                <w:szCs w:val="20"/>
              </w:rPr>
              <w:t xml:space="preserve">s musical growth correspond to </w:t>
            </w:r>
            <w:r w:rsidRPr="00456050">
              <w:rPr>
                <w:rFonts w:asciiTheme="minorHAnsi" w:hAnsiTheme="minorHAnsi"/>
                <w:sz w:val="20"/>
                <w:szCs w:val="20"/>
              </w:rPr>
              <w:t>personal growth?</w:t>
            </w:r>
          </w:p>
        </w:tc>
      </w:tr>
    </w:tbl>
    <w:p w:rsidR="00034172" w:rsidRDefault="00034172" w:rsidP="00456050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772688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772688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6050" w:rsidRPr="00456050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Different sets of criteria for evaluating music aesthetically and making music choices.  (MU09-HSPP-S.4-GLE.2,3)   </w:t>
            </w:r>
          </w:p>
          <w:p w:rsidR="00456050" w:rsidRPr="00456050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How the process of music-making promotes self-discovery both musically and personally. (MU09-HSPP-S.1-GLE.1-EO.d,e,f) and (MU09-HSPP-S.2-GLE.1,2,3) </w:t>
            </w:r>
          </w:p>
          <w:p w:rsidR="00456050" w:rsidRPr="00456050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Various notation systems for understanding the nature of different kinds of music. (MU09-HSPP-S.1-GLE.2-EO.b) and (MU09-HSPP-S.3-GLE.1,3) </w:t>
            </w:r>
          </w:p>
          <w:p w:rsidR="00034172" w:rsidRPr="00D5423D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Notation systems communicate the elements of music for the purposes of interpretation (MU09-HSP-S.1-GLE.1; MU09-HSPP-S.1-GLE.2-EO.b) and (MU09-HSPP-S.3-GLE.1,3)</w:t>
            </w:r>
          </w:p>
        </w:tc>
        <w:tc>
          <w:tcPr>
            <w:tcW w:w="7357" w:type="dxa"/>
            <w:shd w:val="clear" w:color="auto" w:fill="auto"/>
          </w:tcPr>
          <w:p w:rsidR="00456050" w:rsidRPr="00456050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Defend their music choices based on cultural or personal values and beliefs, orally or in writing. (MU09-HSPP-S.4-GLE.2,3) </w:t>
            </w:r>
          </w:p>
          <w:p w:rsidR="00456050" w:rsidRPr="00456050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Write about music to communicate with a wider audience and for the purpose of self-reflection. (MU09-HSPP-S.4-GLE.3) </w:t>
            </w:r>
          </w:p>
          <w:p w:rsidR="00456050" w:rsidRPr="00456050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Define structural systems within music (pitch relationships and rhythm) in order to enhance our ability to perform. (MU09-HSPP-S.3-GLE.1,3) </w:t>
            </w:r>
          </w:p>
          <w:p w:rsidR="00456050" w:rsidRPr="00456050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Perform a variety of music individually and/or within an ensemble. (MU09-HSPP-S.1-GLE.1,2,3)</w:t>
            </w:r>
          </w:p>
          <w:p w:rsidR="00456050" w:rsidRPr="00456050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Write, improvise, and arrange music to suit the interests of the individual performer or the ensemble (MU09-HSPP-S.2-GLE.1,2,3) </w:t>
            </w:r>
          </w:p>
          <w:p w:rsidR="00034172" w:rsidRPr="00D5423D" w:rsidRDefault="00456050" w:rsidP="00456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Demonstrate practice habits that improve personal and ensemble performance (MU09-HSPP-S.1-GLE.1,2,3,4) and (MU09-HSPP-S.3-GLE.1,3)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77268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77268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77268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56050">
              <w:rPr>
                <w:rFonts w:asciiTheme="minorHAnsi" w:hAnsiTheme="minorHAnsi"/>
                <w:i/>
                <w:sz w:val="20"/>
                <w:szCs w:val="20"/>
              </w:rPr>
              <w:t xml:space="preserve">Music choices and music-making are fundamental human endeavors that promote self-discovery through self-evaluation and evaluation others’ musical choices.  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>Criteria, aesthetic, structural system, elements, beliefs, values, audience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56050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6050">
              <w:rPr>
                <w:rFonts w:asciiTheme="minorHAnsi" w:hAnsiTheme="minorHAnsi"/>
                <w:sz w:val="20"/>
                <w:szCs w:val="20"/>
              </w:rPr>
              <w:t xml:space="preserve">Notation, pitch, rhythm, ensemble, perform, genre, compose, arrange, improvise  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83" w:rsidRDefault="00E51983" w:rsidP="00F36A58">
      <w:r>
        <w:separator/>
      </w:r>
    </w:p>
  </w:endnote>
  <w:endnote w:type="continuationSeparator" w:id="0">
    <w:p w:rsidR="00E51983" w:rsidRDefault="00E5198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1A50CB" w:rsidRDefault="00772688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2C20FC">
      <w:rPr>
        <w:sz w:val="16"/>
        <w:szCs w:val="16"/>
      </w:rPr>
      <w:t>Kate</w:t>
    </w:r>
    <w:r w:rsidRPr="001A50CB">
      <w:rPr>
        <w:sz w:val="16"/>
        <w:szCs w:val="16"/>
      </w:rPr>
      <w:t xml:space="preserve"> </w:t>
    </w:r>
    <w:proofErr w:type="spellStart"/>
    <w:r w:rsidR="002C20FC">
      <w:rPr>
        <w:sz w:val="16"/>
        <w:szCs w:val="16"/>
      </w:rPr>
      <w:t>Newmyer</w:t>
    </w:r>
    <w:proofErr w:type="spellEnd"/>
    <w:r w:rsidRPr="001A50CB">
      <w:rPr>
        <w:sz w:val="16"/>
        <w:szCs w:val="16"/>
      </w:rPr>
      <w:t xml:space="preserve"> (</w:t>
    </w:r>
    <w:r w:rsidR="000E7329">
      <w:rPr>
        <w:sz w:val="16"/>
        <w:szCs w:val="16"/>
      </w:rPr>
      <w:t>Center 26 JT</w:t>
    </w:r>
    <w:r w:rsidRPr="001A50CB">
      <w:rPr>
        <w:sz w:val="16"/>
        <w:szCs w:val="16"/>
      </w:rPr>
      <w:t xml:space="preserve">); </w:t>
    </w:r>
    <w:proofErr w:type="spellStart"/>
    <w:r w:rsidR="002C20FC">
      <w:rPr>
        <w:sz w:val="16"/>
        <w:szCs w:val="16"/>
      </w:rPr>
      <w:t>Zac</w:t>
    </w:r>
    <w:proofErr w:type="spellEnd"/>
    <w:r w:rsidRPr="001A50CB">
      <w:rPr>
        <w:sz w:val="16"/>
        <w:szCs w:val="16"/>
      </w:rPr>
      <w:t xml:space="preserve"> </w:t>
    </w:r>
    <w:r w:rsidR="002C20FC">
      <w:rPr>
        <w:sz w:val="16"/>
        <w:szCs w:val="16"/>
      </w:rPr>
      <w:t>Timbrell (</w:t>
    </w:r>
    <w:r w:rsidR="000E7329">
      <w:rPr>
        <w:sz w:val="16"/>
        <w:szCs w:val="16"/>
      </w:rPr>
      <w:t>Aurora Public Schools</w:t>
    </w:r>
    <w:r w:rsidR="002C20FC">
      <w:rPr>
        <w:sz w:val="16"/>
        <w:szCs w:val="16"/>
      </w:rPr>
      <w:t>)</w:t>
    </w:r>
  </w:p>
  <w:p w:rsidR="00772688" w:rsidRPr="001A50CB" w:rsidRDefault="006474C3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772688" w:rsidRPr="001A50CB">
      <w:rPr>
        <w:sz w:val="16"/>
        <w:szCs w:val="16"/>
      </w:rPr>
      <w:t xml:space="preserve">, </w:t>
    </w:r>
    <w:r w:rsidR="00772688">
      <w:rPr>
        <w:sz w:val="16"/>
        <w:szCs w:val="16"/>
      </w:rPr>
      <w:t>Music</w:t>
    </w:r>
    <w:r w:rsidR="00772688" w:rsidRPr="001A50CB">
      <w:rPr>
        <w:sz w:val="16"/>
        <w:szCs w:val="16"/>
      </w:rPr>
      <w:ptab w:relativeTo="margin" w:alignment="center" w:leader="none"/>
    </w:r>
    <w:r w:rsidR="00772688" w:rsidRPr="001A50CB">
      <w:rPr>
        <w:sz w:val="16"/>
        <w:szCs w:val="16"/>
      </w:rPr>
      <w:t xml:space="preserve">Complete Sample Curriculum </w:t>
    </w:r>
    <w:r w:rsidR="00772688">
      <w:rPr>
        <w:sz w:val="16"/>
        <w:szCs w:val="16"/>
      </w:rPr>
      <w:t xml:space="preserve">– Posted: </w:t>
    </w:r>
    <w:r w:rsidR="00772688" w:rsidRPr="001A50CB">
      <w:rPr>
        <w:sz w:val="16"/>
        <w:szCs w:val="16"/>
      </w:rPr>
      <w:t>January 31, 2013</w:t>
    </w:r>
    <w:r w:rsidR="00772688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772688" w:rsidRPr="001A50CB">
          <w:rPr>
            <w:sz w:val="16"/>
            <w:szCs w:val="16"/>
          </w:rPr>
          <w:t xml:space="preserve">Page </w:t>
        </w:r>
        <w:r w:rsidR="00B8539B" w:rsidRPr="001A50CB">
          <w:rPr>
            <w:sz w:val="16"/>
            <w:szCs w:val="16"/>
          </w:rPr>
          <w:fldChar w:fldCharType="begin"/>
        </w:r>
        <w:r w:rsidR="00772688" w:rsidRPr="001A50CB">
          <w:rPr>
            <w:sz w:val="16"/>
            <w:szCs w:val="16"/>
          </w:rPr>
          <w:instrText xml:space="preserve"> PAGE </w:instrText>
        </w:r>
        <w:r w:rsidR="00B8539B" w:rsidRPr="001A50CB">
          <w:rPr>
            <w:sz w:val="16"/>
            <w:szCs w:val="16"/>
          </w:rPr>
          <w:fldChar w:fldCharType="separate"/>
        </w:r>
        <w:r w:rsidR="00110003">
          <w:rPr>
            <w:noProof/>
            <w:sz w:val="16"/>
            <w:szCs w:val="16"/>
          </w:rPr>
          <w:t>8</w:t>
        </w:r>
        <w:r w:rsidR="00B8539B" w:rsidRPr="001A50CB">
          <w:rPr>
            <w:sz w:val="16"/>
            <w:szCs w:val="16"/>
          </w:rPr>
          <w:fldChar w:fldCharType="end"/>
        </w:r>
        <w:r w:rsidR="00772688" w:rsidRPr="001A50CB">
          <w:rPr>
            <w:sz w:val="16"/>
            <w:szCs w:val="16"/>
          </w:rPr>
          <w:t xml:space="preserve"> of </w:t>
        </w:r>
        <w:r w:rsidR="00B8539B" w:rsidRPr="001A50CB">
          <w:rPr>
            <w:sz w:val="16"/>
            <w:szCs w:val="16"/>
          </w:rPr>
          <w:fldChar w:fldCharType="begin"/>
        </w:r>
        <w:r w:rsidR="00772688" w:rsidRPr="001A50CB">
          <w:rPr>
            <w:sz w:val="16"/>
            <w:szCs w:val="16"/>
          </w:rPr>
          <w:instrText xml:space="preserve"> NUMPAGES  </w:instrText>
        </w:r>
        <w:r w:rsidR="00B8539B" w:rsidRPr="001A50CB">
          <w:rPr>
            <w:sz w:val="16"/>
            <w:szCs w:val="16"/>
          </w:rPr>
          <w:fldChar w:fldCharType="separate"/>
        </w:r>
        <w:r w:rsidR="00110003">
          <w:rPr>
            <w:noProof/>
            <w:sz w:val="16"/>
            <w:szCs w:val="16"/>
          </w:rPr>
          <w:t>8</w:t>
        </w:r>
        <w:r w:rsidR="00B8539B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83" w:rsidRDefault="00E51983" w:rsidP="00F36A58">
      <w:r>
        <w:separator/>
      </w:r>
    </w:p>
  </w:footnote>
  <w:footnote w:type="continuationSeparator" w:id="0">
    <w:p w:rsidR="00E51983" w:rsidRDefault="00E5198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D5423D" w:rsidRDefault="00772688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772688" w:rsidRDefault="00772688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0E7329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304C52" w:rsidRDefault="00772688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772688" w:rsidRPr="00F36A58" w:rsidRDefault="00772688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</w:t>
    </w:r>
    <w:r w:rsidR="006474C3">
      <w:rPr>
        <w:rFonts w:asciiTheme="minorHAnsi" w:hAnsiTheme="minorHAnsi"/>
        <w:b/>
        <w:sz w:val="20"/>
        <w:szCs w:val="20"/>
      </w:rPr>
      <w:t>for High School</w:t>
    </w:r>
    <w:r>
      <w:rPr>
        <w:rFonts w:asciiTheme="minorHAnsi" w:hAnsiTheme="minorHAnsi"/>
        <w:b/>
        <w:sz w:val="20"/>
        <w:szCs w:val="20"/>
      </w:rPr>
      <w:t xml:space="preserve"> 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77101"/>
    <w:multiLevelType w:val="hybridMultilevel"/>
    <w:tmpl w:val="ED9C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2620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55178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022A0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68361B"/>
    <w:multiLevelType w:val="hybridMultilevel"/>
    <w:tmpl w:val="D9DEA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AF2697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6871EA"/>
    <w:multiLevelType w:val="hybridMultilevel"/>
    <w:tmpl w:val="C394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F79EF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B93430"/>
    <w:multiLevelType w:val="hybridMultilevel"/>
    <w:tmpl w:val="C6B0CB20"/>
    <w:lvl w:ilvl="0" w:tplc="830AB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DF470E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493582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890CF7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14"/>
  </w:num>
  <w:num w:numId="14">
    <w:abstractNumId w:val="9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C67D2"/>
    <w:rsid w:val="000D089A"/>
    <w:rsid w:val="000D2207"/>
    <w:rsid w:val="000D2958"/>
    <w:rsid w:val="000E4270"/>
    <w:rsid w:val="000E54AC"/>
    <w:rsid w:val="000E7329"/>
    <w:rsid w:val="000E74E5"/>
    <w:rsid w:val="000E7E98"/>
    <w:rsid w:val="000F1AA5"/>
    <w:rsid w:val="000F35E8"/>
    <w:rsid w:val="000F56D7"/>
    <w:rsid w:val="00110003"/>
    <w:rsid w:val="00112135"/>
    <w:rsid w:val="0011270D"/>
    <w:rsid w:val="00122021"/>
    <w:rsid w:val="00125E85"/>
    <w:rsid w:val="0013710B"/>
    <w:rsid w:val="00144939"/>
    <w:rsid w:val="0014751D"/>
    <w:rsid w:val="00150419"/>
    <w:rsid w:val="00153510"/>
    <w:rsid w:val="00154ECB"/>
    <w:rsid w:val="00155DE7"/>
    <w:rsid w:val="00157112"/>
    <w:rsid w:val="001646D2"/>
    <w:rsid w:val="00167860"/>
    <w:rsid w:val="001749E8"/>
    <w:rsid w:val="00191F1F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06EEF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4FF9"/>
    <w:rsid w:val="00297371"/>
    <w:rsid w:val="002A582B"/>
    <w:rsid w:val="002B422F"/>
    <w:rsid w:val="002C20FC"/>
    <w:rsid w:val="002C424E"/>
    <w:rsid w:val="002C5D8B"/>
    <w:rsid w:val="002C75C4"/>
    <w:rsid w:val="002D49D1"/>
    <w:rsid w:val="002D4B80"/>
    <w:rsid w:val="002D6451"/>
    <w:rsid w:val="002E5AD8"/>
    <w:rsid w:val="002E7E78"/>
    <w:rsid w:val="002F378F"/>
    <w:rsid w:val="003011E5"/>
    <w:rsid w:val="00302D44"/>
    <w:rsid w:val="00304C52"/>
    <w:rsid w:val="003117E8"/>
    <w:rsid w:val="00317C33"/>
    <w:rsid w:val="00322B29"/>
    <w:rsid w:val="00324D07"/>
    <w:rsid w:val="003372B0"/>
    <w:rsid w:val="00343F7B"/>
    <w:rsid w:val="00344A93"/>
    <w:rsid w:val="003458BA"/>
    <w:rsid w:val="00347243"/>
    <w:rsid w:val="00367A30"/>
    <w:rsid w:val="003706DC"/>
    <w:rsid w:val="00370D92"/>
    <w:rsid w:val="003730AE"/>
    <w:rsid w:val="0037498B"/>
    <w:rsid w:val="0038584C"/>
    <w:rsid w:val="0039211E"/>
    <w:rsid w:val="00394AF3"/>
    <w:rsid w:val="00397B7D"/>
    <w:rsid w:val="003A00D0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591E"/>
    <w:rsid w:val="003D7844"/>
    <w:rsid w:val="003E77B3"/>
    <w:rsid w:val="003F2D8C"/>
    <w:rsid w:val="003F57A3"/>
    <w:rsid w:val="003F7610"/>
    <w:rsid w:val="0040741A"/>
    <w:rsid w:val="00426672"/>
    <w:rsid w:val="00426F45"/>
    <w:rsid w:val="004338F5"/>
    <w:rsid w:val="00434551"/>
    <w:rsid w:val="00435C7A"/>
    <w:rsid w:val="00445A09"/>
    <w:rsid w:val="00445E27"/>
    <w:rsid w:val="0045374D"/>
    <w:rsid w:val="00455ED5"/>
    <w:rsid w:val="00456050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474C3"/>
    <w:rsid w:val="00651FCD"/>
    <w:rsid w:val="00653C35"/>
    <w:rsid w:val="006607A2"/>
    <w:rsid w:val="00661C13"/>
    <w:rsid w:val="006741FE"/>
    <w:rsid w:val="00690D74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3408F"/>
    <w:rsid w:val="00741EE4"/>
    <w:rsid w:val="007467C3"/>
    <w:rsid w:val="00751A10"/>
    <w:rsid w:val="0075471B"/>
    <w:rsid w:val="0075481B"/>
    <w:rsid w:val="0076416B"/>
    <w:rsid w:val="007700F4"/>
    <w:rsid w:val="00772688"/>
    <w:rsid w:val="00773B18"/>
    <w:rsid w:val="00781C72"/>
    <w:rsid w:val="00784893"/>
    <w:rsid w:val="00796FBD"/>
    <w:rsid w:val="007A065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A5C25"/>
    <w:rsid w:val="008A7057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27331"/>
    <w:rsid w:val="0093017C"/>
    <w:rsid w:val="009428EE"/>
    <w:rsid w:val="00942B10"/>
    <w:rsid w:val="00952FD5"/>
    <w:rsid w:val="009554DF"/>
    <w:rsid w:val="009573A6"/>
    <w:rsid w:val="00957F0E"/>
    <w:rsid w:val="009648EE"/>
    <w:rsid w:val="00975AA0"/>
    <w:rsid w:val="0097730C"/>
    <w:rsid w:val="0098195B"/>
    <w:rsid w:val="00982D6B"/>
    <w:rsid w:val="0098418D"/>
    <w:rsid w:val="00995E45"/>
    <w:rsid w:val="009A2D83"/>
    <w:rsid w:val="009B423D"/>
    <w:rsid w:val="009B509C"/>
    <w:rsid w:val="009B68A8"/>
    <w:rsid w:val="009C079B"/>
    <w:rsid w:val="009D1B8A"/>
    <w:rsid w:val="009E5010"/>
    <w:rsid w:val="009E524E"/>
    <w:rsid w:val="009E5AAD"/>
    <w:rsid w:val="009F1433"/>
    <w:rsid w:val="009F2B1F"/>
    <w:rsid w:val="009F4C8E"/>
    <w:rsid w:val="009F7BB7"/>
    <w:rsid w:val="00A10253"/>
    <w:rsid w:val="00A405F7"/>
    <w:rsid w:val="00A4451E"/>
    <w:rsid w:val="00A44D24"/>
    <w:rsid w:val="00A50125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2F9B"/>
    <w:rsid w:val="00AA4E66"/>
    <w:rsid w:val="00AB1D95"/>
    <w:rsid w:val="00AB20BA"/>
    <w:rsid w:val="00AB3EB6"/>
    <w:rsid w:val="00AC3390"/>
    <w:rsid w:val="00AC433C"/>
    <w:rsid w:val="00AC716C"/>
    <w:rsid w:val="00AD5B2E"/>
    <w:rsid w:val="00AE0209"/>
    <w:rsid w:val="00AF54E5"/>
    <w:rsid w:val="00B001B5"/>
    <w:rsid w:val="00B0042F"/>
    <w:rsid w:val="00B008AA"/>
    <w:rsid w:val="00B056E0"/>
    <w:rsid w:val="00B06133"/>
    <w:rsid w:val="00B1290E"/>
    <w:rsid w:val="00B13ECB"/>
    <w:rsid w:val="00B221B8"/>
    <w:rsid w:val="00B22F2D"/>
    <w:rsid w:val="00B25CD6"/>
    <w:rsid w:val="00B30450"/>
    <w:rsid w:val="00B36CB8"/>
    <w:rsid w:val="00B37D7C"/>
    <w:rsid w:val="00B42467"/>
    <w:rsid w:val="00B8539B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8D2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CF6BF7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4487"/>
    <w:rsid w:val="00E25B6F"/>
    <w:rsid w:val="00E31B8F"/>
    <w:rsid w:val="00E346A5"/>
    <w:rsid w:val="00E43474"/>
    <w:rsid w:val="00E51983"/>
    <w:rsid w:val="00E53439"/>
    <w:rsid w:val="00E6414D"/>
    <w:rsid w:val="00E65B19"/>
    <w:rsid w:val="00E73183"/>
    <w:rsid w:val="00E762EA"/>
    <w:rsid w:val="00E76458"/>
    <w:rsid w:val="00E77BEF"/>
    <w:rsid w:val="00E8078D"/>
    <w:rsid w:val="00E81A7A"/>
    <w:rsid w:val="00E8224F"/>
    <w:rsid w:val="00E85EB0"/>
    <w:rsid w:val="00EA3DFB"/>
    <w:rsid w:val="00EA706B"/>
    <w:rsid w:val="00EB3D1C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67D5E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173F"/>
    <w:rsid w:val="00FB486C"/>
    <w:rsid w:val="00FC1F65"/>
    <w:rsid w:val="00FD3AC4"/>
    <w:rsid w:val="00FD53C7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6637-5C63-40A1-945E-F8A8287C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18</cp:revision>
  <cp:lastPrinted>2013-01-05T23:51:00Z</cp:lastPrinted>
  <dcterms:created xsi:type="dcterms:W3CDTF">2013-01-15T13:39:00Z</dcterms:created>
  <dcterms:modified xsi:type="dcterms:W3CDTF">2013-03-15T14:38:00Z</dcterms:modified>
</cp:coreProperties>
</file>